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48" w:type="dxa"/>
        <w:tblLook w:val="04A0" w:firstRow="1" w:lastRow="0" w:firstColumn="1" w:lastColumn="0" w:noHBand="0" w:noVBand="1"/>
      </w:tblPr>
      <w:tblGrid>
        <w:gridCol w:w="1980"/>
        <w:gridCol w:w="1843"/>
        <w:gridCol w:w="1800"/>
        <w:gridCol w:w="2310"/>
        <w:gridCol w:w="7615"/>
      </w:tblGrid>
      <w:tr w:rsidR="00F9614B" w:rsidRPr="00746A57" w14:paraId="53901603" w14:textId="77777777" w:rsidTr="00DA086A">
        <w:trPr>
          <w:trHeight w:val="411"/>
        </w:trPr>
        <w:tc>
          <w:tcPr>
            <w:tcW w:w="15548" w:type="dxa"/>
            <w:gridSpan w:val="5"/>
            <w:shd w:val="clear" w:color="auto" w:fill="00B0F0"/>
          </w:tcPr>
          <w:p w14:paraId="213B097F" w14:textId="32BEB5B7" w:rsidR="00F9614B" w:rsidRPr="00746A57" w:rsidRDefault="00DA086A" w:rsidP="008935E0">
            <w:pPr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746A57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B57D1CE" wp14:editId="29D74E37">
                  <wp:simplePos x="0" y="0"/>
                  <wp:positionH relativeFrom="margin">
                    <wp:posOffset>9478055</wp:posOffset>
                  </wp:positionH>
                  <wp:positionV relativeFrom="paragraph">
                    <wp:posOffset>43816</wp:posOffset>
                  </wp:positionV>
                  <wp:extent cx="233586" cy="236220"/>
                  <wp:effectExtent l="0" t="0" r="0" b="0"/>
                  <wp:wrapNone/>
                  <wp:docPr id="4" name="Picture 4" descr="https://clipground.com/images/children-and-world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ground.com/images/children-and-world-clipart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1" b="1453"/>
                          <a:stretch/>
                        </pic:blipFill>
                        <pic:spPr bwMode="auto">
                          <a:xfrm>
                            <a:off x="0" y="0"/>
                            <a:ext cx="259215" cy="26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6A57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FE2D613" wp14:editId="3466B28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43815</wp:posOffset>
                  </wp:positionV>
                  <wp:extent cx="533400" cy="25606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549118" cy="26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634663" w14:textId="1E8AB54A" w:rsidR="0031424E" w:rsidRPr="00746A57" w:rsidRDefault="005D5758" w:rsidP="008935E0">
            <w:pPr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DA086A">
              <w:rPr>
                <w:rFonts w:ascii="Twinkl" w:hAnsi="Twinkl" w:cs="Calibri"/>
                <w:b/>
                <w:sz w:val="24"/>
                <w:szCs w:val="20"/>
              </w:rPr>
              <w:t>EYFS: Summer 1 Topic: ‘Traditional Tales</w:t>
            </w:r>
            <w:r w:rsidR="009C483D" w:rsidRPr="00DA086A">
              <w:rPr>
                <w:rFonts w:ascii="Twinkl" w:hAnsi="Twinkl" w:cs="Calibri"/>
                <w:b/>
                <w:sz w:val="24"/>
                <w:szCs w:val="20"/>
              </w:rPr>
              <w:t>’</w:t>
            </w:r>
          </w:p>
        </w:tc>
      </w:tr>
      <w:tr w:rsidR="009C483D" w:rsidRPr="00746A57" w14:paraId="505F4C51" w14:textId="77777777" w:rsidTr="00DA086A">
        <w:trPr>
          <w:trHeight w:val="291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601FDF9F" w14:textId="0BC4DD28" w:rsidR="009C483D" w:rsidRPr="00DA086A" w:rsidRDefault="00DA086A" w:rsidP="00DA086A">
            <w:pPr>
              <w:pStyle w:val="Heading2"/>
              <w:jc w:val="center"/>
              <w:rPr>
                <w:rFonts w:ascii="Twinkl" w:hAnsi="Twinkl"/>
                <w:sz w:val="22"/>
              </w:rPr>
            </w:pP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 xml:space="preserve">Need to know 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>Knowledge (Need to Know Facts/Concepts)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>: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5956AE" w14:textId="47D04F57" w:rsidR="009C483D" w:rsidRPr="00DA086A" w:rsidRDefault="00DA086A" w:rsidP="00DA086A">
            <w:pPr>
              <w:pStyle w:val="Heading2"/>
              <w:jc w:val="center"/>
              <w:rPr>
                <w:rFonts w:ascii="Twinkl" w:hAnsi="Twinkl"/>
                <w:sz w:val="22"/>
                <w:szCs w:val="20"/>
              </w:rPr>
            </w:pPr>
            <w:bookmarkStart w:id="0" w:name="_GoBack"/>
            <w:bookmarkEnd w:id="0"/>
            <w:r w:rsidRPr="00DA086A">
              <w:rPr>
                <w:rFonts w:ascii="Twinkl" w:hAnsi="Twinkl" w:cs="Calibri"/>
                <w:b w:val="0"/>
                <w:sz w:val="22"/>
                <w:szCs w:val="20"/>
              </w:rPr>
              <w:t xml:space="preserve">Need to know 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Skills (What Children Can Do/Show)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:</w:t>
            </w:r>
          </w:p>
        </w:tc>
      </w:tr>
      <w:tr w:rsidR="009C483D" w:rsidRPr="00746A57" w14:paraId="5AC9CD9F" w14:textId="77777777" w:rsidTr="00DA086A">
        <w:trPr>
          <w:trHeight w:val="694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1164C874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Stories have a structure: beginning, problem, resolution, ending.</w:t>
            </w:r>
          </w:p>
          <w:p w14:paraId="626AB4FF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Stories happen in order (events can be sequenced).</w:t>
            </w:r>
          </w:p>
          <w:p w14:paraId="32AE96F2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 xml:space="preserve">Some stories use repeated refrains or patterns (e.g., </w:t>
            </w:r>
            <w:r w:rsidRPr="00DA086A">
              <w:rPr>
                <w:rStyle w:val="Emphasis"/>
                <w:rFonts w:ascii="Twinkl" w:hAnsi="Twinkl"/>
                <w:sz w:val="18"/>
                <w:szCs w:val="20"/>
              </w:rPr>
              <w:t>“Run, run, as fast as you can…”</w:t>
            </w:r>
            <w:r w:rsidRPr="00DA086A">
              <w:rPr>
                <w:rFonts w:ascii="Twinkl" w:hAnsi="Twinkl"/>
                <w:sz w:val="18"/>
                <w:szCs w:val="20"/>
              </w:rPr>
              <w:t>).</w:t>
            </w:r>
          </w:p>
          <w:p w14:paraId="6EE18280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Stories include characters and settings.</w:t>
            </w:r>
          </w:p>
          <w:p w14:paraId="5C58585E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 xml:space="preserve">Events in stories have causes and effects (e.g., </w:t>
            </w:r>
            <w:r w:rsidRPr="00DA086A">
              <w:rPr>
                <w:rStyle w:val="Emphasis"/>
                <w:rFonts w:ascii="Twinkl" w:hAnsi="Twinkl"/>
                <w:sz w:val="18"/>
                <w:szCs w:val="20"/>
              </w:rPr>
              <w:t xml:space="preserve">Jack planted beans </w:t>
            </w:r>
            <w:r w:rsidRPr="00DA086A">
              <w:rPr>
                <w:rStyle w:val="Emphasis"/>
                <w:sz w:val="18"/>
                <w:szCs w:val="20"/>
              </w:rPr>
              <w:t>→</w:t>
            </w:r>
            <w:r w:rsidRPr="00DA086A">
              <w:rPr>
                <w:rStyle w:val="Emphasis"/>
                <w:rFonts w:ascii="Twinkl" w:hAnsi="Twinkl"/>
                <w:sz w:val="18"/>
                <w:szCs w:val="20"/>
              </w:rPr>
              <w:t xml:space="preserve"> the beanstalk grew</w:t>
            </w:r>
            <w:r w:rsidRPr="00DA086A">
              <w:rPr>
                <w:rFonts w:ascii="Twinkl" w:hAnsi="Twinkl"/>
                <w:sz w:val="18"/>
                <w:szCs w:val="20"/>
              </w:rPr>
              <w:t>).</w:t>
            </w:r>
          </w:p>
          <w:p w14:paraId="4442EF55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Some parts of stories are real, others are imagined/fantasy.</w:t>
            </w:r>
          </w:p>
          <w:p w14:paraId="56E459E8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Traditional tales often carry a message or moral (e.g., kindness, honesty, bravery).</w:t>
            </w:r>
          </w:p>
          <w:p w14:paraId="115A04CE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Traditional tales come from different cultures around the world.</w:t>
            </w:r>
          </w:p>
          <w:p w14:paraId="45771F6A" w14:textId="77777777" w:rsidR="00DA086A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Stories can be written down and shared in books.</w:t>
            </w:r>
          </w:p>
          <w:p w14:paraId="7B9D3DAB" w14:textId="2107C556" w:rsidR="009C483D" w:rsidRPr="00DA086A" w:rsidRDefault="00DA086A" w:rsidP="00DA086A">
            <w:pPr>
              <w:pStyle w:val="NormalWeb"/>
              <w:numPr>
                <w:ilvl w:val="0"/>
                <w:numId w:val="22"/>
              </w:numPr>
              <w:rPr>
                <w:sz w:val="18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 xml:space="preserve">Words like </w:t>
            </w:r>
            <w:r w:rsidRPr="00DA086A">
              <w:rPr>
                <w:rStyle w:val="Strong"/>
                <w:rFonts w:ascii="Twinkl" w:hAnsi="Twinkl"/>
                <w:sz w:val="18"/>
                <w:szCs w:val="20"/>
              </w:rPr>
              <w:t xml:space="preserve">title, author, illustrator, hero, </w:t>
            </w:r>
            <w:r w:rsidRPr="00DA086A">
              <w:rPr>
                <w:rStyle w:val="Strong"/>
                <w:rFonts w:ascii="Twinkl" w:hAnsi="Twinkl"/>
                <w:sz w:val="18"/>
                <w:szCs w:val="20"/>
              </w:rPr>
              <w:t>and villain</w:t>
            </w:r>
            <w:r w:rsidRPr="00DA086A">
              <w:rPr>
                <w:rFonts w:ascii="Twinkl" w:hAnsi="Twinkl"/>
                <w:sz w:val="18"/>
                <w:szCs w:val="20"/>
              </w:rPr>
              <w:t xml:space="preserve"> describe parts of a story</w:t>
            </w:r>
            <w:r w:rsidRPr="00DA086A">
              <w:rPr>
                <w:rFonts w:ascii="Twinkl" w:hAnsi="Twinkl"/>
                <w:sz w:val="18"/>
                <w:szCs w:val="20"/>
              </w:rPr>
              <w:t>.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BC6104" w14:textId="77777777" w:rsidR="00DA086A" w:rsidRPr="00DA086A" w:rsidRDefault="00DA086A" w:rsidP="00DA086A">
            <w:pPr>
              <w:pStyle w:val="Heading2"/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Style w:val="Strong"/>
                <w:rFonts w:ascii="Twinkl" w:hAnsi="Twinkl"/>
                <w:b/>
                <w:bCs/>
                <w:sz w:val="18"/>
                <w:szCs w:val="20"/>
              </w:rPr>
              <w:t>Skills (What Children Can Do/Show)</w:t>
            </w:r>
          </w:p>
          <w:p w14:paraId="27E2DA54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Listen to and enjoy story time, showing sustained attention.</w:t>
            </w:r>
          </w:p>
          <w:p w14:paraId="44DE965E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Retell stories in their own words using recently introduced vocabulary.</w:t>
            </w:r>
          </w:p>
          <w:p w14:paraId="2A3B636D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Use sequencing language (</w:t>
            </w:r>
            <w:r w:rsidRPr="00DA086A">
              <w:rPr>
                <w:rStyle w:val="Emphasis"/>
                <w:rFonts w:ascii="Twinkl" w:hAnsi="Twinkl"/>
                <w:sz w:val="18"/>
                <w:szCs w:val="20"/>
              </w:rPr>
              <w:t>first, next, then, finally</w:t>
            </w:r>
            <w:r w:rsidRPr="00DA086A">
              <w:rPr>
                <w:rFonts w:ascii="Twinkl" w:hAnsi="Twinkl"/>
                <w:sz w:val="18"/>
                <w:szCs w:val="20"/>
              </w:rPr>
              <w:t>) to order events.</w:t>
            </w:r>
          </w:p>
          <w:p w14:paraId="436206D1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Use talk to organise ideas when discussing or re-enacting stories.</w:t>
            </w:r>
          </w:p>
          <w:p w14:paraId="22AC5EF0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Recognise and use repeated refrains and patterns in familiar tales.</w:t>
            </w:r>
          </w:p>
          <w:p w14:paraId="49C2DCF4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Identify and describe characters and settings.</w:t>
            </w:r>
          </w:p>
          <w:p w14:paraId="53A34638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Use small-world play to invent, adapt, and recount narratives.</w:t>
            </w:r>
          </w:p>
          <w:p w14:paraId="39C9BA6B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Use role-play and props to act out characters and events.</w:t>
            </w:r>
          </w:p>
          <w:p w14:paraId="0B01802D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Develop social phrases in play (e.g., “Once upon a time…”).</w:t>
            </w:r>
          </w:p>
          <w:p w14:paraId="539F0800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Begin to write simple words, phrases, and captions related to stories.</w:t>
            </w:r>
          </w:p>
          <w:p w14:paraId="1702D70C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Develop fine motor skills through themed mark-making and crafts.</w:t>
            </w:r>
          </w:p>
          <w:p w14:paraId="6300A22D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Perform stories or parts of stories using voice, movement, and expression.</w:t>
            </w:r>
          </w:p>
          <w:p w14:paraId="2A5A88BE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Talk about the moral or message of a story.</w:t>
            </w:r>
          </w:p>
          <w:p w14:paraId="6E3CA62E" w14:textId="77777777" w:rsidR="00DA086A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rFonts w:ascii="Twinkl" w:hAnsi="Twinkl"/>
                <w:sz w:val="18"/>
                <w:szCs w:val="20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Compare stories from different cultures.</w:t>
            </w:r>
          </w:p>
          <w:p w14:paraId="5A53C56D" w14:textId="11F3AEC4" w:rsidR="009C483D" w:rsidRPr="00DA086A" w:rsidRDefault="00DA086A" w:rsidP="00DA086A">
            <w:pPr>
              <w:pStyle w:val="NormalWeb"/>
              <w:numPr>
                <w:ilvl w:val="0"/>
                <w:numId w:val="23"/>
              </w:numPr>
              <w:rPr>
                <w:sz w:val="18"/>
              </w:rPr>
            </w:pPr>
            <w:r w:rsidRPr="00DA086A">
              <w:rPr>
                <w:rFonts w:ascii="Twinkl" w:hAnsi="Twinkl"/>
                <w:sz w:val="18"/>
                <w:szCs w:val="20"/>
              </w:rPr>
              <w:t>Explain whether parts of a story are real or pretend.</w:t>
            </w:r>
          </w:p>
        </w:tc>
      </w:tr>
      <w:tr w:rsidR="00F9614B" w:rsidRPr="00746A57" w14:paraId="7FC189BE" w14:textId="77777777" w:rsidTr="008935E0">
        <w:trPr>
          <w:trHeight w:val="70"/>
        </w:trPr>
        <w:tc>
          <w:tcPr>
            <w:tcW w:w="15548" w:type="dxa"/>
            <w:gridSpan w:val="5"/>
            <w:shd w:val="clear" w:color="auto" w:fill="DEEAF6" w:themeFill="accent1" w:themeFillTint="33"/>
          </w:tcPr>
          <w:p w14:paraId="4E38AC30" w14:textId="35D32142" w:rsidR="0031424E" w:rsidRPr="00DA086A" w:rsidRDefault="00085BBA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Word of the day v</w:t>
            </w:r>
            <w:r w:rsidR="00CF7703"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ocabulary</w:t>
            </w:r>
            <w:r w:rsidR="00746A57"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:</w:t>
            </w:r>
          </w:p>
          <w:p w14:paraId="2E835786" w14:textId="27C1BB3C" w:rsidR="0031424E" w:rsidRPr="00DA086A" w:rsidRDefault="0031424E" w:rsidP="008935E0">
            <w:pPr>
              <w:jc w:val="center"/>
              <w:rPr>
                <w:rFonts w:ascii="Twinkl" w:hAnsi="Twinkl" w:cs="Calibri"/>
                <w:sz w:val="18"/>
                <w:szCs w:val="20"/>
              </w:rPr>
            </w:pPr>
          </w:p>
        </w:tc>
      </w:tr>
      <w:tr w:rsidR="008935E0" w:rsidRPr="00746A57" w14:paraId="27291988" w14:textId="41C67BE7" w:rsidTr="008935E0">
        <w:trPr>
          <w:trHeight w:val="70"/>
        </w:trPr>
        <w:tc>
          <w:tcPr>
            <w:tcW w:w="1980" w:type="dxa"/>
            <w:shd w:val="clear" w:color="auto" w:fill="DEEAF6" w:themeFill="accent1" w:themeFillTint="33"/>
          </w:tcPr>
          <w:p w14:paraId="2E7F8B8A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Traditional</w:t>
            </w:r>
          </w:p>
          <w:p w14:paraId="4E8F8E43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7049FFCB" w14:textId="74517AED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Tale</w:t>
            </w:r>
          </w:p>
          <w:p w14:paraId="51FDF151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74E5C716" w14:textId="60B67045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Fiction</w:t>
            </w:r>
          </w:p>
          <w:p w14:paraId="296EF86E" w14:textId="213D6CC1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C81E4F4" w14:textId="6CCFD369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Non-fiction</w:t>
            </w:r>
          </w:p>
          <w:p w14:paraId="61E70176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4388F43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Imagination</w:t>
            </w:r>
          </w:p>
          <w:p w14:paraId="5DE3F29A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D676A61" w14:textId="17623F83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Real</w:t>
            </w:r>
          </w:p>
          <w:p w14:paraId="2F2B3AEA" w14:textId="287FF0EF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F4AD711" w14:textId="5EE49115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Pretend</w:t>
            </w:r>
          </w:p>
          <w:p w14:paraId="3D3F7E60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66A8F0A0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Title</w:t>
            </w:r>
          </w:p>
          <w:p w14:paraId="55CF68D6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7F15E99B" w14:textId="75357B28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Author</w:t>
            </w:r>
          </w:p>
          <w:p w14:paraId="1FC2B501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09FA27B" w14:textId="2F995890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Culture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14:paraId="4B823DC1" w14:textId="42BEDEA4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Illustrator</w:t>
            </w:r>
          </w:p>
          <w:p w14:paraId="2F7021BB" w14:textId="7BCAC8D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D87CC01" w14:textId="4450D80A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Character</w:t>
            </w:r>
          </w:p>
          <w:p w14:paraId="6C7CCF12" w14:textId="0B20E4C5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07F51D88" w14:textId="6A093F63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Setting</w:t>
            </w:r>
          </w:p>
          <w:p w14:paraId="1E968772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0192B9B" w14:textId="5E87E62F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Beginning</w:t>
            </w:r>
          </w:p>
          <w:p w14:paraId="07EBE811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1491B0DB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Middle</w:t>
            </w:r>
          </w:p>
          <w:p w14:paraId="42E1FDD8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146900DB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End</w:t>
            </w:r>
          </w:p>
          <w:p w14:paraId="46DDA66B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44D275F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Hero</w:t>
            </w:r>
          </w:p>
          <w:p w14:paraId="2AFDEF90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1837073A" w14:textId="2BCB87E0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Villain</w:t>
            </w:r>
          </w:p>
          <w:p w14:paraId="3A286F2C" w14:textId="3C3DB9CF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70E1756" w14:textId="0BA6AA6D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Sequence</w:t>
            </w:r>
          </w:p>
          <w:p w14:paraId="13E4E0E1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B9B428C" w14:textId="6D3279F9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Moral</w:t>
            </w:r>
          </w:p>
        </w:tc>
        <w:tc>
          <w:tcPr>
            <w:tcW w:w="1800" w:type="dxa"/>
            <w:shd w:val="clear" w:color="auto" w:fill="DEEAF6" w:themeFill="accent1" w:themeFillTint="33"/>
          </w:tcPr>
          <w:p w14:paraId="3D595180" w14:textId="3DEB416C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Order</w:t>
            </w:r>
          </w:p>
          <w:p w14:paraId="269861A2" w14:textId="22072F7C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3EE65E4A" w14:textId="5D379E7D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First</w:t>
            </w:r>
          </w:p>
          <w:p w14:paraId="26BC1FF1" w14:textId="3659DF50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1A2218F9" w14:textId="686E891A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Next</w:t>
            </w:r>
          </w:p>
          <w:p w14:paraId="05BFBE28" w14:textId="5A8D9544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77778D2B" w14:textId="2924D9AE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After that</w:t>
            </w:r>
          </w:p>
          <w:p w14:paraId="165DF963" w14:textId="0332E50C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73169405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Then</w:t>
            </w:r>
          </w:p>
          <w:p w14:paraId="6A62C9FA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1F2D645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Finally</w:t>
            </w:r>
          </w:p>
          <w:p w14:paraId="79565AA3" w14:textId="359F5256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25B448DD" w14:textId="7305FC96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Act</w:t>
            </w:r>
          </w:p>
          <w:p w14:paraId="38EA6191" w14:textId="7BC37F02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5892C8A6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Perform</w:t>
            </w:r>
          </w:p>
          <w:p w14:paraId="33DF44E1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38E16E7F" w14:textId="4E93E3F1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Retell</w:t>
            </w:r>
          </w:p>
          <w:p w14:paraId="1A9C63FA" w14:textId="77777777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  <w:p w14:paraId="43C30CD8" w14:textId="5E4F366C" w:rsidR="008935E0" w:rsidRPr="00DA086A" w:rsidRDefault="008935E0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Message</w:t>
            </w:r>
          </w:p>
        </w:tc>
        <w:tc>
          <w:tcPr>
            <w:tcW w:w="9925" w:type="dxa"/>
            <w:gridSpan w:val="2"/>
            <w:shd w:val="clear" w:color="auto" w:fill="DEEAF6" w:themeFill="accent1" w:themeFillTint="33"/>
          </w:tcPr>
          <w:p w14:paraId="768C215C" w14:textId="0539AE78" w:rsidR="008935E0" w:rsidRPr="00746A57" w:rsidRDefault="008935E0" w:rsidP="008935E0">
            <w:pPr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 w:rsidRPr="00746A57">
              <w:rPr>
                <w:rFonts w:ascii="Twinkl" w:hAnsi="Twink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33399F9" wp14:editId="08DCB8FD">
                  <wp:simplePos x="0" y="0"/>
                  <wp:positionH relativeFrom="column">
                    <wp:posOffset>1272540</wp:posOffset>
                  </wp:positionH>
                  <wp:positionV relativeFrom="paragraph">
                    <wp:posOffset>199390</wp:posOffset>
                  </wp:positionV>
                  <wp:extent cx="2286000" cy="1961635"/>
                  <wp:effectExtent l="0" t="0" r="0" b="635"/>
                  <wp:wrapNone/>
                  <wp:docPr id="2" name="Picture 2" descr="Fairy Tale Clipart Vectors - Download Free High-Quali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iry Tale Clipart Vectors - Download Free High-Quali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96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569FC40" w14:textId="35F9D375" w:rsidR="00757458" w:rsidRPr="00746A57" w:rsidRDefault="00757458" w:rsidP="00C3576D">
      <w:pPr>
        <w:rPr>
          <w:rFonts w:ascii="Twinkl" w:hAnsi="Twinkl" w:cstheme="minorHAnsi"/>
          <w:sz w:val="20"/>
          <w:szCs w:val="20"/>
        </w:rPr>
      </w:pPr>
    </w:p>
    <w:p w14:paraId="44048228" w14:textId="4EE4023E" w:rsidR="00757458" w:rsidRPr="00746A57" w:rsidRDefault="00757458" w:rsidP="00C3576D">
      <w:pPr>
        <w:rPr>
          <w:rFonts w:ascii="Twinkl" w:hAnsi="Twinkl"/>
          <w:b/>
          <w:sz w:val="20"/>
          <w:szCs w:val="20"/>
        </w:rPr>
      </w:pPr>
    </w:p>
    <w:sectPr w:rsidR="00757458" w:rsidRPr="00746A57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BDF"/>
    <w:multiLevelType w:val="hybridMultilevel"/>
    <w:tmpl w:val="3D927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4F06"/>
    <w:multiLevelType w:val="hybridMultilevel"/>
    <w:tmpl w:val="DBE2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D0BEE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573BA"/>
    <w:multiLevelType w:val="hybridMultilevel"/>
    <w:tmpl w:val="8334D962"/>
    <w:lvl w:ilvl="0" w:tplc="F20A1A7C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D7649"/>
    <w:multiLevelType w:val="multilevel"/>
    <w:tmpl w:val="335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72897"/>
    <w:multiLevelType w:val="hybridMultilevel"/>
    <w:tmpl w:val="BC989888"/>
    <w:lvl w:ilvl="0" w:tplc="F20A1A7C">
      <w:numFmt w:val="bullet"/>
      <w:lvlText w:val=""/>
      <w:lvlJc w:val="left"/>
      <w:pPr>
        <w:ind w:left="108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7A1C9B"/>
    <w:multiLevelType w:val="hybridMultilevel"/>
    <w:tmpl w:val="37D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7"/>
  </w:num>
  <w:num w:numId="5">
    <w:abstractNumId w:val="16"/>
  </w:num>
  <w:num w:numId="6">
    <w:abstractNumId w:val="19"/>
  </w:num>
  <w:num w:numId="7">
    <w:abstractNumId w:val="6"/>
  </w:num>
  <w:num w:numId="8">
    <w:abstractNumId w:val="20"/>
  </w:num>
  <w:num w:numId="9">
    <w:abstractNumId w:val="15"/>
  </w:num>
  <w:num w:numId="10">
    <w:abstractNumId w:val="8"/>
  </w:num>
  <w:num w:numId="11">
    <w:abstractNumId w:val="21"/>
  </w:num>
  <w:num w:numId="12">
    <w:abstractNumId w:val="14"/>
  </w:num>
  <w:num w:numId="13">
    <w:abstractNumId w:val="1"/>
  </w:num>
  <w:num w:numId="14">
    <w:abstractNumId w:val="11"/>
  </w:num>
  <w:num w:numId="15">
    <w:abstractNumId w:val="9"/>
  </w:num>
  <w:num w:numId="16">
    <w:abstractNumId w:val="17"/>
  </w:num>
  <w:num w:numId="17">
    <w:abstractNumId w:val="2"/>
  </w:num>
  <w:num w:numId="18">
    <w:abstractNumId w:val="22"/>
  </w:num>
  <w:num w:numId="19">
    <w:abstractNumId w:val="10"/>
  </w:num>
  <w:num w:numId="20">
    <w:abstractNumId w:val="18"/>
  </w:num>
  <w:num w:numId="21">
    <w:abstractNumId w:val="0"/>
  </w:num>
  <w:num w:numId="22">
    <w:abstractNumId w:val="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85BBA"/>
    <w:rsid w:val="000E102C"/>
    <w:rsid w:val="00106F9F"/>
    <w:rsid w:val="00110966"/>
    <w:rsid w:val="0015549D"/>
    <w:rsid w:val="00163341"/>
    <w:rsid w:val="00185E64"/>
    <w:rsid w:val="001A18D2"/>
    <w:rsid w:val="001C289A"/>
    <w:rsid w:val="001F2AC4"/>
    <w:rsid w:val="00246337"/>
    <w:rsid w:val="00267E5A"/>
    <w:rsid w:val="00276D22"/>
    <w:rsid w:val="00280F29"/>
    <w:rsid w:val="002C389C"/>
    <w:rsid w:val="002C4CA8"/>
    <w:rsid w:val="002E014B"/>
    <w:rsid w:val="002F483E"/>
    <w:rsid w:val="002F4D27"/>
    <w:rsid w:val="00313315"/>
    <w:rsid w:val="0031424E"/>
    <w:rsid w:val="0031765A"/>
    <w:rsid w:val="00323049"/>
    <w:rsid w:val="00352088"/>
    <w:rsid w:val="0035771B"/>
    <w:rsid w:val="00396B71"/>
    <w:rsid w:val="003F6F8D"/>
    <w:rsid w:val="00461D00"/>
    <w:rsid w:val="004D6793"/>
    <w:rsid w:val="005307E6"/>
    <w:rsid w:val="00547ABA"/>
    <w:rsid w:val="0057781A"/>
    <w:rsid w:val="005D5758"/>
    <w:rsid w:val="005F082F"/>
    <w:rsid w:val="00633A5D"/>
    <w:rsid w:val="00644515"/>
    <w:rsid w:val="006446AA"/>
    <w:rsid w:val="006760B1"/>
    <w:rsid w:val="006A0608"/>
    <w:rsid w:val="006B7C71"/>
    <w:rsid w:val="006D38CC"/>
    <w:rsid w:val="006D7DEE"/>
    <w:rsid w:val="006F692A"/>
    <w:rsid w:val="007205FE"/>
    <w:rsid w:val="00745BE4"/>
    <w:rsid w:val="00746A57"/>
    <w:rsid w:val="00757458"/>
    <w:rsid w:val="00780EFB"/>
    <w:rsid w:val="00784F31"/>
    <w:rsid w:val="007A6C97"/>
    <w:rsid w:val="007E7F91"/>
    <w:rsid w:val="00850639"/>
    <w:rsid w:val="008921D4"/>
    <w:rsid w:val="008935E0"/>
    <w:rsid w:val="00893A51"/>
    <w:rsid w:val="008960B2"/>
    <w:rsid w:val="008E01F2"/>
    <w:rsid w:val="008E53AD"/>
    <w:rsid w:val="008E6F1E"/>
    <w:rsid w:val="0090046F"/>
    <w:rsid w:val="00927EBA"/>
    <w:rsid w:val="009312BF"/>
    <w:rsid w:val="009A1512"/>
    <w:rsid w:val="009B7CAD"/>
    <w:rsid w:val="009C483D"/>
    <w:rsid w:val="009F5E48"/>
    <w:rsid w:val="009F7A7B"/>
    <w:rsid w:val="00A22314"/>
    <w:rsid w:val="00A36A6F"/>
    <w:rsid w:val="00A65E67"/>
    <w:rsid w:val="00AC185B"/>
    <w:rsid w:val="00AD01FB"/>
    <w:rsid w:val="00AE25A4"/>
    <w:rsid w:val="00B06026"/>
    <w:rsid w:val="00B1666C"/>
    <w:rsid w:val="00B20F55"/>
    <w:rsid w:val="00B24108"/>
    <w:rsid w:val="00B2772D"/>
    <w:rsid w:val="00B410DE"/>
    <w:rsid w:val="00B52786"/>
    <w:rsid w:val="00B717B4"/>
    <w:rsid w:val="00B94BFC"/>
    <w:rsid w:val="00BB3BEB"/>
    <w:rsid w:val="00BE3AEB"/>
    <w:rsid w:val="00BF769C"/>
    <w:rsid w:val="00C136A9"/>
    <w:rsid w:val="00C3576D"/>
    <w:rsid w:val="00C86802"/>
    <w:rsid w:val="00CB5E29"/>
    <w:rsid w:val="00CD6ABB"/>
    <w:rsid w:val="00CF707B"/>
    <w:rsid w:val="00CF7703"/>
    <w:rsid w:val="00D01AE2"/>
    <w:rsid w:val="00D174B0"/>
    <w:rsid w:val="00D17C82"/>
    <w:rsid w:val="00D5413A"/>
    <w:rsid w:val="00D738DB"/>
    <w:rsid w:val="00DA086A"/>
    <w:rsid w:val="00DB71D0"/>
    <w:rsid w:val="00DD000F"/>
    <w:rsid w:val="00E008F6"/>
    <w:rsid w:val="00E11EA1"/>
    <w:rsid w:val="00E2437F"/>
    <w:rsid w:val="00E250A1"/>
    <w:rsid w:val="00E6400E"/>
    <w:rsid w:val="00E65C8D"/>
    <w:rsid w:val="00E74A0F"/>
    <w:rsid w:val="00F015F5"/>
    <w:rsid w:val="00F44CA2"/>
    <w:rsid w:val="00F85FAD"/>
    <w:rsid w:val="00F90A00"/>
    <w:rsid w:val="00F9614B"/>
    <w:rsid w:val="00FA02A6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A08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Hannah Holden</cp:lastModifiedBy>
  <cp:revision>2</cp:revision>
  <cp:lastPrinted>2025-01-20T15:32:00Z</cp:lastPrinted>
  <dcterms:created xsi:type="dcterms:W3CDTF">2025-09-30T15:44:00Z</dcterms:created>
  <dcterms:modified xsi:type="dcterms:W3CDTF">2025-09-30T15:44:00Z</dcterms:modified>
</cp:coreProperties>
</file>