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75C66" w14:textId="56BB92B6" w:rsidR="004706E3" w:rsidRPr="004706E3" w:rsidRDefault="009B3EDF" w:rsidP="004706E3">
      <w:pPr>
        <w:jc w:val="center"/>
        <w:rPr>
          <w:b/>
          <w:bCs/>
          <w:sz w:val="40"/>
          <w:szCs w:val="40"/>
        </w:rPr>
      </w:pPr>
      <w:r>
        <w:rPr>
          <w:noProof/>
        </w:rPr>
        <w:drawing>
          <wp:inline distT="0" distB="0" distL="0" distR="0" wp14:anchorId="74F8380A" wp14:editId="6A7EC707">
            <wp:extent cx="3395134" cy="2633892"/>
            <wp:effectExtent l="0" t="0" r="0" b="0"/>
            <wp:docPr id="1121239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239042" name=""/>
                    <pic:cNvPicPr/>
                  </pic:nvPicPr>
                  <pic:blipFill rotWithShape="1">
                    <a:blip r:embed="rId7"/>
                    <a:srcRect l="32499" t="18909" r="34556" b="35653"/>
                    <a:stretch>
                      <a:fillRect/>
                    </a:stretch>
                  </pic:blipFill>
                  <pic:spPr bwMode="auto">
                    <a:xfrm>
                      <a:off x="0" y="0"/>
                      <a:ext cx="3415119" cy="2649396"/>
                    </a:xfrm>
                    <a:prstGeom prst="rect">
                      <a:avLst/>
                    </a:prstGeom>
                    <a:ln>
                      <a:noFill/>
                    </a:ln>
                    <a:extLst>
                      <a:ext uri="{53640926-AAD7-44D8-BBD7-CCE9431645EC}">
                        <a14:shadowObscured xmlns:a14="http://schemas.microsoft.com/office/drawing/2010/main"/>
                      </a:ext>
                    </a:extLst>
                  </pic:spPr>
                </pic:pic>
              </a:graphicData>
            </a:graphic>
          </wp:inline>
        </w:drawing>
      </w:r>
      <w:r w:rsidRPr="009B3EDF">
        <w:t xml:space="preserve"> </w:t>
      </w:r>
    </w:p>
    <w:p w14:paraId="27D2AD6C" w14:textId="77777777" w:rsidR="009B3EDF" w:rsidRPr="009B3EDF" w:rsidRDefault="009B3EDF" w:rsidP="009B3EDF">
      <w:pPr>
        <w:jc w:val="center"/>
        <w:rPr>
          <w:b/>
          <w:bCs/>
          <w:color w:val="004F88"/>
          <w:sz w:val="96"/>
          <w:szCs w:val="96"/>
        </w:rPr>
      </w:pPr>
      <w:r w:rsidRPr="004706E3">
        <w:rPr>
          <w:b/>
          <w:bCs/>
          <w:color w:val="004F88"/>
          <w:sz w:val="96"/>
          <w:szCs w:val="96"/>
        </w:rPr>
        <w:t>Science</w:t>
      </w:r>
      <w:r w:rsidRPr="009B3EDF">
        <w:rPr>
          <w:b/>
          <w:bCs/>
          <w:color w:val="004F88"/>
          <w:sz w:val="96"/>
          <w:szCs w:val="96"/>
        </w:rPr>
        <w:t xml:space="preserve"> Policy</w:t>
      </w:r>
    </w:p>
    <w:p w14:paraId="6C6A30B0" w14:textId="77777777" w:rsidR="004706E3" w:rsidRPr="004706E3" w:rsidRDefault="004706E3" w:rsidP="004706E3">
      <w:pPr>
        <w:rPr>
          <w:b/>
          <w:bCs/>
        </w:rPr>
      </w:pPr>
      <w:r w:rsidRPr="004706E3">
        <w:rPr>
          <w:b/>
          <w:bCs/>
        </w:rPr>
        <w:t>Introduction</w:t>
      </w:r>
    </w:p>
    <w:p w14:paraId="40DAB89D" w14:textId="77777777" w:rsidR="004706E3" w:rsidRPr="004706E3" w:rsidRDefault="004706E3" w:rsidP="004706E3">
      <w:r w:rsidRPr="004706E3">
        <w:t>This policy sets out the principles, aims, and practical arrangements for the teaching and learning of science at Castle Hill Primary School. It is designed to ensure compliance with the 2014 National Curriculum for Science (England), statutory requirements, and the expectations of the national inspectorate, including Ofsted. The policy reflects our commitment to providing an ambitious, inclusive, and engaging science curriculum that empowers all children to belong, believe, achieve, and grow. It supports the development of scientific knowledge, skills, and vocabulary, and aims to ignite awe and wonder in every pupil.</w:t>
      </w:r>
    </w:p>
    <w:p w14:paraId="21E92F6F" w14:textId="77777777" w:rsidR="004706E3" w:rsidRPr="004706E3" w:rsidRDefault="004706E3" w:rsidP="004706E3">
      <w:pPr>
        <w:rPr>
          <w:b/>
          <w:bCs/>
        </w:rPr>
      </w:pPr>
      <w:r w:rsidRPr="004706E3">
        <w:rPr>
          <w:b/>
          <w:bCs/>
        </w:rPr>
        <w:t>Aims</w:t>
      </w:r>
    </w:p>
    <w:p w14:paraId="41783133" w14:textId="0C419EDE" w:rsidR="009B3EDF" w:rsidRDefault="004706E3" w:rsidP="004706E3">
      <w:pPr>
        <w:numPr>
          <w:ilvl w:val="0"/>
          <w:numId w:val="1"/>
        </w:numPr>
      </w:pPr>
      <w:r w:rsidRPr="004706E3">
        <w:t xml:space="preserve">To </w:t>
      </w:r>
      <w:r w:rsidR="009B3EDF">
        <w:t xml:space="preserve">empower all children to believe in themselves and achieve their best in line with our school motto ‘belong, believe, achieve and grow’. </w:t>
      </w:r>
    </w:p>
    <w:p w14:paraId="09CD8B58" w14:textId="78606E26" w:rsidR="004706E3" w:rsidRPr="004706E3" w:rsidRDefault="009B3EDF" w:rsidP="004706E3">
      <w:pPr>
        <w:numPr>
          <w:ilvl w:val="0"/>
          <w:numId w:val="1"/>
        </w:numPr>
      </w:pPr>
      <w:r>
        <w:t xml:space="preserve">To </w:t>
      </w:r>
      <w:r w:rsidR="004706E3" w:rsidRPr="004706E3">
        <w:t>deliver a broad, balanced, and ambitious science curriculum that enables all pupils to achieve highly, regardless of gender, race, religion, social and economic background, or disability.</w:t>
      </w:r>
    </w:p>
    <w:p w14:paraId="2D677687" w14:textId="77777777" w:rsidR="004706E3" w:rsidRPr="004706E3" w:rsidRDefault="004706E3" w:rsidP="004706E3">
      <w:pPr>
        <w:numPr>
          <w:ilvl w:val="0"/>
          <w:numId w:val="1"/>
        </w:numPr>
      </w:pPr>
      <w:r w:rsidRPr="004706E3">
        <w:t>To nurture natural curiosity and fascination about the world, fostering confident, independent, and enquiring learners.</w:t>
      </w:r>
    </w:p>
    <w:p w14:paraId="753ADE6C" w14:textId="77777777" w:rsidR="004706E3" w:rsidRPr="004706E3" w:rsidRDefault="004706E3" w:rsidP="004706E3">
      <w:pPr>
        <w:numPr>
          <w:ilvl w:val="0"/>
          <w:numId w:val="1"/>
        </w:numPr>
      </w:pPr>
      <w:r w:rsidRPr="004706E3">
        <w:t>To develop scientific knowledge, conceptual understanding, and ‘working scientifically’ skills progressively.</w:t>
      </w:r>
    </w:p>
    <w:p w14:paraId="6E73DD14" w14:textId="77777777" w:rsidR="004706E3" w:rsidRPr="004706E3" w:rsidRDefault="004706E3" w:rsidP="004706E3">
      <w:pPr>
        <w:numPr>
          <w:ilvl w:val="0"/>
          <w:numId w:val="1"/>
        </w:numPr>
      </w:pPr>
      <w:r w:rsidRPr="004706E3">
        <w:lastRenderedPageBreak/>
        <w:t>To equip pupils with the scientific knowledge and skills required to understand the uses and implications of science in today’s world and for the future.</w:t>
      </w:r>
    </w:p>
    <w:p w14:paraId="6DF52E3E" w14:textId="77777777" w:rsidR="004706E3" w:rsidRPr="004706E3" w:rsidRDefault="004706E3" w:rsidP="004706E3">
      <w:pPr>
        <w:numPr>
          <w:ilvl w:val="0"/>
          <w:numId w:val="1"/>
        </w:numPr>
      </w:pPr>
      <w:r w:rsidRPr="004706E3">
        <w:t>To promote high expectations, challenge, and support for all pupils, including those with SEND and disadvantaged backgrounds.</w:t>
      </w:r>
    </w:p>
    <w:p w14:paraId="71FBE29A" w14:textId="77777777" w:rsidR="004706E3" w:rsidRPr="004706E3" w:rsidRDefault="004706E3" w:rsidP="004706E3">
      <w:pPr>
        <w:numPr>
          <w:ilvl w:val="0"/>
          <w:numId w:val="1"/>
        </w:numPr>
      </w:pPr>
      <w:r w:rsidRPr="004706E3">
        <w:t>To embed rich scientific vocabulary and conceptual understanding throughout the curriculum.</w:t>
      </w:r>
    </w:p>
    <w:p w14:paraId="6731254E" w14:textId="77777777" w:rsidR="004706E3" w:rsidRPr="004706E3" w:rsidRDefault="004706E3" w:rsidP="004706E3">
      <w:pPr>
        <w:numPr>
          <w:ilvl w:val="0"/>
          <w:numId w:val="1"/>
        </w:numPr>
      </w:pPr>
      <w:r w:rsidRPr="004706E3">
        <w:t>To celebrate diversity in science and raise aspirations by exposing pupils to a wide range of scientists and real-world contexts.</w:t>
      </w:r>
    </w:p>
    <w:p w14:paraId="637108CF" w14:textId="77777777" w:rsidR="004706E3" w:rsidRPr="004706E3" w:rsidRDefault="004706E3" w:rsidP="004706E3">
      <w:pPr>
        <w:numPr>
          <w:ilvl w:val="0"/>
          <w:numId w:val="1"/>
        </w:numPr>
      </w:pPr>
      <w:r w:rsidRPr="004706E3">
        <w:t>To ensure science contributes to pupils’ spiritual, moral, social, and cultural development.</w:t>
      </w:r>
    </w:p>
    <w:p w14:paraId="026BE77C" w14:textId="77777777" w:rsidR="004706E3" w:rsidRPr="004706E3" w:rsidRDefault="004706E3" w:rsidP="004706E3">
      <w:pPr>
        <w:rPr>
          <w:b/>
          <w:bCs/>
        </w:rPr>
      </w:pPr>
      <w:r w:rsidRPr="004706E3">
        <w:rPr>
          <w:b/>
          <w:bCs/>
        </w:rPr>
        <w:t>Statutory Requirements</w:t>
      </w:r>
    </w:p>
    <w:p w14:paraId="1793FE61" w14:textId="1ED1D044" w:rsidR="001633A0" w:rsidRDefault="004706E3" w:rsidP="004706E3">
      <w:pPr>
        <w:numPr>
          <w:ilvl w:val="0"/>
          <w:numId w:val="2"/>
        </w:numPr>
      </w:pPr>
      <w:r w:rsidRPr="004706E3">
        <w:t xml:space="preserve">Deliver the </w:t>
      </w:r>
      <w:r w:rsidR="001633A0">
        <w:t>2014 National Curriculum for Science, including all statutory programmes of study for Key Stages 1 and 2.</w:t>
      </w:r>
    </w:p>
    <w:p w14:paraId="46D2D679" w14:textId="351593BE" w:rsidR="001633A0" w:rsidRDefault="001633A0" w:rsidP="004706E3">
      <w:pPr>
        <w:numPr>
          <w:ilvl w:val="0"/>
          <w:numId w:val="2"/>
        </w:numPr>
      </w:pPr>
      <w:r>
        <w:t>Embed working scientifically skills across all year groups.</w:t>
      </w:r>
    </w:p>
    <w:p w14:paraId="630866E6" w14:textId="77777777" w:rsidR="001633A0" w:rsidRDefault="001633A0" w:rsidP="004706E3">
      <w:pPr>
        <w:numPr>
          <w:ilvl w:val="0"/>
          <w:numId w:val="2"/>
        </w:numPr>
      </w:pPr>
      <w:r>
        <w:t>Ensure safe use of equipment and materials, following Health and Safety at Work Act 1974 and COSHH Regulations 2002.</w:t>
      </w:r>
    </w:p>
    <w:p w14:paraId="05F55064" w14:textId="357E990F" w:rsidR="004706E3" w:rsidRPr="004706E3" w:rsidRDefault="004706E3" w:rsidP="004706E3">
      <w:pPr>
        <w:numPr>
          <w:ilvl w:val="0"/>
          <w:numId w:val="2"/>
        </w:numPr>
      </w:pPr>
      <w:r w:rsidRPr="004706E3">
        <w:t>Ensure compliance with the Education Act 2002 (broad and balanced curriculum), Equality Act 2010 (equal access and opportunity), SEND Code of Practice (2015)</w:t>
      </w:r>
      <w:r w:rsidR="001633A0">
        <w:t>.</w:t>
      </w:r>
    </w:p>
    <w:p w14:paraId="2F19AD97" w14:textId="77777777" w:rsidR="004706E3" w:rsidRDefault="004706E3" w:rsidP="004706E3">
      <w:pPr>
        <w:numPr>
          <w:ilvl w:val="0"/>
          <w:numId w:val="2"/>
        </w:numPr>
      </w:pPr>
      <w:r w:rsidRPr="004706E3">
        <w:t>Embed statutory assessment arrangements, including teacher assessment at the end of Key Stage 1 and Key Stage 2.</w:t>
      </w:r>
    </w:p>
    <w:p w14:paraId="5F94DA0C" w14:textId="7C04CAC0" w:rsidR="001633A0" w:rsidRPr="004706E3" w:rsidRDefault="001633A0" w:rsidP="004706E3">
      <w:pPr>
        <w:numPr>
          <w:ilvl w:val="0"/>
          <w:numId w:val="2"/>
        </w:numPr>
      </w:pPr>
      <w:r>
        <w:t>Report pupil progress in science to parents, as required by Education (Pupil Information) (England) Regulations 2005.</w:t>
      </w:r>
    </w:p>
    <w:p w14:paraId="07255973" w14:textId="70015A99" w:rsidR="004706E3" w:rsidRPr="004706E3" w:rsidRDefault="004706E3" w:rsidP="004706E3">
      <w:pPr>
        <w:numPr>
          <w:ilvl w:val="0"/>
          <w:numId w:val="2"/>
        </w:numPr>
      </w:pPr>
      <w:r w:rsidRPr="004706E3">
        <w:t xml:space="preserve">Follow safeguarding procedures and conduct risk assessments for </w:t>
      </w:r>
      <w:r w:rsidR="001633A0">
        <w:t xml:space="preserve">relevant </w:t>
      </w:r>
      <w:r w:rsidRPr="004706E3">
        <w:t>practical science activities.</w:t>
      </w:r>
    </w:p>
    <w:p w14:paraId="3EE5436E" w14:textId="77777777" w:rsidR="004706E3" w:rsidRPr="004706E3" w:rsidRDefault="004706E3" w:rsidP="004706E3">
      <w:pPr>
        <w:numPr>
          <w:ilvl w:val="0"/>
          <w:numId w:val="2"/>
        </w:numPr>
      </w:pPr>
      <w:r w:rsidRPr="004706E3">
        <w:t>Provide reasonable adjustments and inclusive practice for pupils with SEND and EAL.</w:t>
      </w:r>
    </w:p>
    <w:p w14:paraId="7C58A4B4" w14:textId="77777777" w:rsidR="004706E3" w:rsidRPr="004706E3" w:rsidRDefault="004706E3" w:rsidP="004706E3">
      <w:pPr>
        <w:rPr>
          <w:b/>
          <w:bCs/>
        </w:rPr>
      </w:pPr>
      <w:r w:rsidRPr="004706E3">
        <w:rPr>
          <w:b/>
          <w:bCs/>
        </w:rPr>
        <w:t>Curriculum Coverage</w:t>
      </w:r>
    </w:p>
    <w:p w14:paraId="6FB3941C" w14:textId="77777777" w:rsidR="004706E3" w:rsidRPr="004706E3" w:rsidRDefault="004706E3" w:rsidP="004706E3">
      <w:pPr>
        <w:numPr>
          <w:ilvl w:val="0"/>
          <w:numId w:val="3"/>
        </w:numPr>
      </w:pPr>
      <w:r w:rsidRPr="004706E3">
        <w:rPr>
          <w:b/>
          <w:bCs/>
        </w:rPr>
        <w:t>Early Years Foundation Stage (EYFS):</w:t>
      </w:r>
      <w:r w:rsidRPr="004706E3">
        <w:t xml:space="preserve"> Understanding the World – exploration, observation, and investigation of people, places, technology, and the environment.</w:t>
      </w:r>
    </w:p>
    <w:p w14:paraId="5745E6CA" w14:textId="77777777" w:rsidR="004706E3" w:rsidRPr="004706E3" w:rsidRDefault="004706E3" w:rsidP="004706E3">
      <w:pPr>
        <w:numPr>
          <w:ilvl w:val="0"/>
          <w:numId w:val="3"/>
        </w:numPr>
      </w:pPr>
      <w:r w:rsidRPr="004706E3">
        <w:rPr>
          <w:b/>
          <w:bCs/>
        </w:rPr>
        <w:t>Key Stage 1:</w:t>
      </w:r>
      <w:r w:rsidRPr="004706E3">
        <w:t xml:space="preserve"> Plants, animals (including humans), everyday materials, seasonal changes; simple scientific enquiry and investigation.</w:t>
      </w:r>
    </w:p>
    <w:p w14:paraId="2FB3AD86" w14:textId="77777777" w:rsidR="004706E3" w:rsidRPr="004706E3" w:rsidRDefault="004706E3" w:rsidP="004706E3">
      <w:pPr>
        <w:numPr>
          <w:ilvl w:val="0"/>
          <w:numId w:val="3"/>
        </w:numPr>
      </w:pPr>
      <w:r w:rsidRPr="004706E3">
        <w:rPr>
          <w:b/>
          <w:bCs/>
        </w:rPr>
        <w:t>Lower Key Stage 2:</w:t>
      </w:r>
      <w:r w:rsidRPr="004706E3">
        <w:t xml:space="preserve"> Plants, animals (including humans), rocks, light, forces and magnets, states of matter, sound, electricity; systematic enquiry and data handling.</w:t>
      </w:r>
    </w:p>
    <w:p w14:paraId="1B14B4DD" w14:textId="77777777" w:rsidR="004706E3" w:rsidRPr="004706E3" w:rsidRDefault="004706E3" w:rsidP="004706E3">
      <w:pPr>
        <w:numPr>
          <w:ilvl w:val="0"/>
          <w:numId w:val="3"/>
        </w:numPr>
      </w:pPr>
      <w:r w:rsidRPr="004706E3">
        <w:rPr>
          <w:b/>
          <w:bCs/>
        </w:rPr>
        <w:lastRenderedPageBreak/>
        <w:t>Upper Key Stage 2:</w:t>
      </w:r>
      <w:r w:rsidRPr="004706E3">
        <w:t xml:space="preserve"> Living things and their habitats, animals (including humans), properties and changes of materials, earth and space, forces, evolution and inheritance, light, electricity; planning and conducting varied scientific enquiries.</w:t>
      </w:r>
    </w:p>
    <w:p w14:paraId="046B4B32" w14:textId="77777777" w:rsidR="004706E3" w:rsidRPr="004706E3" w:rsidRDefault="004706E3" w:rsidP="004706E3">
      <w:pPr>
        <w:numPr>
          <w:ilvl w:val="0"/>
          <w:numId w:val="3"/>
        </w:numPr>
      </w:pPr>
      <w:r w:rsidRPr="004706E3">
        <w:rPr>
          <w:b/>
          <w:bCs/>
        </w:rPr>
        <w:t>Working Scientifically:</w:t>
      </w:r>
      <w:r w:rsidRPr="004706E3">
        <w:t xml:space="preserve"> Embedded across all stages, including asking questions, observing, testing, classifying, using data, drawing conclusions, and using scientific evidence.</w:t>
      </w:r>
    </w:p>
    <w:p w14:paraId="23306687" w14:textId="77777777" w:rsidR="004706E3" w:rsidRDefault="004706E3" w:rsidP="004706E3">
      <w:pPr>
        <w:numPr>
          <w:ilvl w:val="0"/>
          <w:numId w:val="3"/>
        </w:numPr>
      </w:pPr>
      <w:r w:rsidRPr="004706E3">
        <w:t>Science is linked to real-world contexts and cross-curricular themes, supporting transfer and application of knowledge.</w:t>
      </w:r>
    </w:p>
    <w:p w14:paraId="365CD6D2" w14:textId="3734CA6B" w:rsidR="00374E1A" w:rsidRDefault="00374E1A" w:rsidP="004706E3">
      <w:pPr>
        <w:numPr>
          <w:ilvl w:val="0"/>
          <w:numId w:val="3"/>
        </w:numPr>
      </w:pPr>
      <w:r>
        <w:t>Cross Curricular links are made with mathematics, English, ICT, geography, history and other subjects to contextualise Science learning.</w:t>
      </w:r>
    </w:p>
    <w:p w14:paraId="453CD1FF" w14:textId="6018CE8C" w:rsidR="00374E1A" w:rsidRDefault="00374E1A" w:rsidP="004706E3">
      <w:pPr>
        <w:numPr>
          <w:ilvl w:val="0"/>
          <w:numId w:val="3"/>
        </w:numPr>
      </w:pPr>
      <w:r>
        <w:t>Science is celebrated through whole school assemblies, Science weeks, The Great Science Share, visitors, workshops, trips and clubs, promoting equality, and raising aspirations.</w:t>
      </w:r>
    </w:p>
    <w:p w14:paraId="7567796F" w14:textId="0E4D8F80" w:rsidR="00374E1A" w:rsidRDefault="00374E1A" w:rsidP="004706E3">
      <w:pPr>
        <w:numPr>
          <w:ilvl w:val="0"/>
          <w:numId w:val="3"/>
        </w:numPr>
      </w:pPr>
      <w:r>
        <w:t>Pupils are introduced to a diverse range of scientists and scientific fields, promoting equality and raising aspirations.</w:t>
      </w:r>
    </w:p>
    <w:p w14:paraId="2836D38D" w14:textId="77777777" w:rsidR="00550692" w:rsidRPr="00550692" w:rsidRDefault="00550692" w:rsidP="00550692">
      <w:pPr>
        <w:rPr>
          <w:b/>
          <w:bCs/>
        </w:rPr>
      </w:pPr>
      <w:r w:rsidRPr="00550692">
        <w:rPr>
          <w:b/>
          <w:bCs/>
        </w:rPr>
        <w:t>Progression</w:t>
      </w:r>
    </w:p>
    <w:p w14:paraId="5A5E92C6" w14:textId="77777777" w:rsidR="00550692" w:rsidRPr="00550692" w:rsidRDefault="00550692" w:rsidP="005E1567">
      <w:pPr>
        <w:ind w:left="720"/>
      </w:pPr>
      <w:r w:rsidRPr="00550692">
        <w:t>Progression in science is carefully planned and sequenced to ensure that knowledge and skills are built upon year on year, from EYFS through to the end of Key Stage 2.</w:t>
      </w:r>
    </w:p>
    <w:p w14:paraId="7931ABDD" w14:textId="26DE5FEB" w:rsidR="00550692" w:rsidRPr="00550692" w:rsidRDefault="005E1567" w:rsidP="005E1567">
      <w:pPr>
        <w:numPr>
          <w:ilvl w:val="0"/>
          <w:numId w:val="11"/>
        </w:numPr>
      </w:pPr>
      <w:r w:rsidRPr="005E1567">
        <w:rPr>
          <w:b/>
          <w:bCs/>
        </w:rPr>
        <w:t>Early Years Foundation Stage (EYFS):</w:t>
      </w:r>
      <w:r w:rsidR="00550692" w:rsidRPr="00550692">
        <w:t xml:space="preserve"> </w:t>
      </w:r>
      <w:r w:rsidR="00550692">
        <w:t xml:space="preserve">the curriculum is carefully designed to support children in early investigation skills across all areas of science. They investigate through topics including growing up, animals and their habitats, seasons, space, keeping healthy, and plants. Opportunities to explore scientific equipment such as magnets, pipettes, magnifying glasses, tweezers and other scientific </w:t>
      </w:r>
      <w:r w:rsidR="00CA74BC">
        <w:t xml:space="preserve">resources are planned across the year. An investigation station is set up for every topic, each week and children have access to this whilst exploring in continuous provision. </w:t>
      </w:r>
      <w:r w:rsidR="00550692">
        <w:t>Ch</w:t>
      </w:r>
      <w:r w:rsidR="00550692" w:rsidRPr="00550692">
        <w:t>ildren develop early investigation and enquiry skills through hands-on exploration, observation, and discussion, forming the foundation for future scientific learning.</w:t>
      </w:r>
    </w:p>
    <w:p w14:paraId="019B39BF" w14:textId="6010817C" w:rsidR="00550692" w:rsidRPr="00550692" w:rsidRDefault="00550692" w:rsidP="00550692">
      <w:pPr>
        <w:numPr>
          <w:ilvl w:val="0"/>
          <w:numId w:val="11"/>
        </w:numPr>
      </w:pPr>
      <w:r w:rsidRPr="005E1567">
        <w:rPr>
          <w:b/>
          <w:bCs/>
        </w:rPr>
        <w:t>Key Stage 1</w:t>
      </w:r>
      <w:r w:rsidR="005E1567" w:rsidRPr="005E1567">
        <w:rPr>
          <w:b/>
          <w:bCs/>
        </w:rPr>
        <w:t>:</w:t>
      </w:r>
      <w:r w:rsidR="005E1567">
        <w:t xml:space="preserve"> P</w:t>
      </w:r>
      <w:r w:rsidRPr="00550692">
        <w:t>upils develop basic scientific vocabulary, begin to ask and answer simple questions, and use practical activities to observe, identify, and classify.</w:t>
      </w:r>
    </w:p>
    <w:p w14:paraId="3B02FCA0" w14:textId="10E6F4B7" w:rsidR="00550692" w:rsidRPr="00550692" w:rsidRDefault="00550692" w:rsidP="00550692">
      <w:pPr>
        <w:numPr>
          <w:ilvl w:val="0"/>
          <w:numId w:val="11"/>
        </w:numPr>
      </w:pPr>
      <w:r w:rsidRPr="005E1567">
        <w:rPr>
          <w:b/>
          <w:bCs/>
        </w:rPr>
        <w:t>In Lower Key Stage 2</w:t>
      </w:r>
      <w:r w:rsidR="005E1567" w:rsidRPr="005E1567">
        <w:rPr>
          <w:b/>
          <w:bCs/>
        </w:rPr>
        <w:t>:</w:t>
      </w:r>
      <w:r w:rsidRPr="00550692">
        <w:t xml:space="preserve"> </w:t>
      </w:r>
      <w:r w:rsidR="005E1567">
        <w:t>C</w:t>
      </w:r>
      <w:r w:rsidRPr="00550692">
        <w:t>hildren build on prior knowledge, develop more complex enquiry skills, begin to set up simple comparative and fair tests, and use results to draw conclusions.</w:t>
      </w:r>
    </w:p>
    <w:p w14:paraId="7CA24E5B" w14:textId="1D324194" w:rsidR="00550692" w:rsidRPr="00550692" w:rsidRDefault="00550692" w:rsidP="00550692">
      <w:pPr>
        <w:numPr>
          <w:ilvl w:val="0"/>
          <w:numId w:val="11"/>
        </w:numPr>
      </w:pPr>
      <w:r w:rsidRPr="005E1567">
        <w:rPr>
          <w:b/>
          <w:bCs/>
        </w:rPr>
        <w:t>In Upper Key Stage 2</w:t>
      </w:r>
      <w:r w:rsidR="005E1567" w:rsidRPr="005E1567">
        <w:rPr>
          <w:b/>
          <w:bCs/>
        </w:rPr>
        <w:t>:</w:t>
      </w:r>
      <w:r w:rsidR="005E1567">
        <w:t xml:space="preserve"> P</w:t>
      </w:r>
      <w:r w:rsidRPr="00550692">
        <w:t xml:space="preserve">upils deepen their understanding of scientific concepts, plan and carry out a range of scientific enquiries, take increasing responsibility for </w:t>
      </w:r>
      <w:r w:rsidRPr="00550692">
        <w:lastRenderedPageBreak/>
        <w:t>selecting methods, and communicate findings using appropriate scientific language and representations.</w:t>
      </w:r>
    </w:p>
    <w:p w14:paraId="79A4E241" w14:textId="77777777" w:rsidR="00550692" w:rsidRPr="00550692" w:rsidRDefault="00550692" w:rsidP="00550692">
      <w:pPr>
        <w:numPr>
          <w:ilvl w:val="0"/>
          <w:numId w:val="11"/>
        </w:numPr>
      </w:pPr>
      <w:r w:rsidRPr="00550692">
        <w:t>Progression is mapped through long-term plans, knowledge organisers, and vocabulary maps, ensuring coverage of both substantive knowledge and working scientifically skills.</w:t>
      </w:r>
    </w:p>
    <w:p w14:paraId="4588D8B7" w14:textId="77777777" w:rsidR="00550692" w:rsidRPr="00550692" w:rsidRDefault="00550692" w:rsidP="00550692">
      <w:pPr>
        <w:numPr>
          <w:ilvl w:val="0"/>
          <w:numId w:val="11"/>
        </w:numPr>
      </w:pPr>
      <w:r w:rsidRPr="00550692">
        <w:t>Assessment points and end-of-unit quizzes are used to monitor progression and inform next steps in teaching and intervention.</w:t>
      </w:r>
    </w:p>
    <w:p w14:paraId="2031FDFE" w14:textId="130C7A45" w:rsidR="00550692" w:rsidRPr="004706E3" w:rsidRDefault="00550692" w:rsidP="00550692">
      <w:pPr>
        <w:numPr>
          <w:ilvl w:val="0"/>
          <w:numId w:val="11"/>
        </w:numPr>
      </w:pPr>
      <w:r w:rsidRPr="00550692">
        <w:t>All staff are responsible for ensuring that progression is maintained and that learning builds on prior knowledge, addresses misconceptions, and challenges all pupils appropriately.</w:t>
      </w:r>
    </w:p>
    <w:p w14:paraId="12DA06B6" w14:textId="77777777" w:rsidR="004706E3" w:rsidRPr="004706E3" w:rsidRDefault="004706E3" w:rsidP="004706E3">
      <w:pPr>
        <w:rPr>
          <w:b/>
          <w:bCs/>
        </w:rPr>
      </w:pPr>
      <w:r w:rsidRPr="004706E3">
        <w:rPr>
          <w:b/>
          <w:bCs/>
        </w:rPr>
        <w:t>Curriculum Implementation</w:t>
      </w:r>
    </w:p>
    <w:p w14:paraId="51403A66" w14:textId="39C0B9F5" w:rsidR="004706E3" w:rsidRPr="004706E3" w:rsidRDefault="004706E3" w:rsidP="004706E3">
      <w:pPr>
        <w:numPr>
          <w:ilvl w:val="0"/>
          <w:numId w:val="4"/>
        </w:numPr>
      </w:pPr>
      <w:r w:rsidRPr="004706E3">
        <w:rPr>
          <w:b/>
          <w:bCs/>
        </w:rPr>
        <w:t>Scheme of Work:</w:t>
      </w:r>
      <w:r w:rsidRPr="004706E3">
        <w:t xml:space="preserve"> The school follows the TWINKL scheme of work, aligned with the 2014 National Curriculum, supplemented by Ogden Trust resources. Staff have creative flexibility to adapt lessons to suit their class needs.</w:t>
      </w:r>
    </w:p>
    <w:p w14:paraId="280D436E" w14:textId="77777777" w:rsidR="004706E3" w:rsidRDefault="004706E3" w:rsidP="004706E3">
      <w:pPr>
        <w:numPr>
          <w:ilvl w:val="0"/>
          <w:numId w:val="4"/>
        </w:numPr>
      </w:pPr>
      <w:r w:rsidRPr="004706E3">
        <w:rPr>
          <w:b/>
          <w:bCs/>
        </w:rPr>
        <w:t>Planning:</w:t>
      </w:r>
      <w:r w:rsidRPr="004706E3">
        <w:t xml:space="preserve"> Long-term plans, vocabulary maps, and knowledge organisers ensure progression and depth across the school. Each unit is carefully sequenced to build on prior learning.</w:t>
      </w:r>
    </w:p>
    <w:p w14:paraId="5EED54C4" w14:textId="52A55CFD" w:rsidR="00374E1A" w:rsidRPr="004706E3" w:rsidRDefault="00374E1A" w:rsidP="004706E3">
      <w:pPr>
        <w:numPr>
          <w:ilvl w:val="0"/>
          <w:numId w:val="4"/>
        </w:numPr>
      </w:pPr>
      <w:bookmarkStart w:id="0" w:name="_Hlk231665538"/>
      <w:r>
        <w:rPr>
          <w:b/>
          <w:bCs/>
        </w:rPr>
        <w:t>Assessment:</w:t>
      </w:r>
      <w:r>
        <w:t xml:space="preserve"> Children’s progress is regularly monitored against their understanding of ‘need to know’ and ‘nice to know’ knowledge.</w:t>
      </w:r>
    </w:p>
    <w:bookmarkEnd w:id="0"/>
    <w:p w14:paraId="1FE0ADC7" w14:textId="77777777" w:rsidR="004706E3" w:rsidRPr="004706E3" w:rsidRDefault="004706E3" w:rsidP="004706E3">
      <w:pPr>
        <w:numPr>
          <w:ilvl w:val="0"/>
          <w:numId w:val="4"/>
        </w:numPr>
      </w:pPr>
      <w:r w:rsidRPr="004706E3">
        <w:rPr>
          <w:b/>
          <w:bCs/>
        </w:rPr>
        <w:t>Teaching Approaches:</w:t>
      </w:r>
    </w:p>
    <w:p w14:paraId="09776478" w14:textId="77777777" w:rsidR="004706E3" w:rsidRPr="004706E3" w:rsidRDefault="004706E3" w:rsidP="004706E3">
      <w:pPr>
        <w:numPr>
          <w:ilvl w:val="1"/>
          <w:numId w:val="4"/>
        </w:numPr>
      </w:pPr>
      <w:r w:rsidRPr="004706E3">
        <w:t>Four-part lesson structure: revisit, teach, apply, review.</w:t>
      </w:r>
    </w:p>
    <w:p w14:paraId="4455F369" w14:textId="0011D03C" w:rsidR="004706E3" w:rsidRPr="004706E3" w:rsidRDefault="004706E3" w:rsidP="004706E3">
      <w:pPr>
        <w:numPr>
          <w:ilvl w:val="1"/>
          <w:numId w:val="4"/>
        </w:numPr>
      </w:pPr>
      <w:r w:rsidRPr="004706E3">
        <w:t xml:space="preserve">Practical, enquiry-based activities and investigations are central, with </w:t>
      </w:r>
      <w:r w:rsidR="00987797">
        <w:t>investigation stations set up each topic in EYFS and hands – on experiments throughout Key Stages 1 and 2.</w:t>
      </w:r>
    </w:p>
    <w:p w14:paraId="3067D63E" w14:textId="77777777" w:rsidR="004706E3" w:rsidRPr="004706E3" w:rsidRDefault="004706E3" w:rsidP="004706E3">
      <w:pPr>
        <w:numPr>
          <w:ilvl w:val="1"/>
          <w:numId w:val="4"/>
        </w:numPr>
      </w:pPr>
      <w:r w:rsidRPr="004706E3">
        <w:t>Diverse teaching styles (auditory, visual, kinaesthetic) to engage all learners.</w:t>
      </w:r>
    </w:p>
    <w:p w14:paraId="1A92CCDC" w14:textId="77777777" w:rsidR="004706E3" w:rsidRPr="004706E3" w:rsidRDefault="004706E3" w:rsidP="004706E3">
      <w:pPr>
        <w:numPr>
          <w:ilvl w:val="1"/>
          <w:numId w:val="4"/>
        </w:numPr>
      </w:pPr>
      <w:r w:rsidRPr="004706E3">
        <w:t>Collaborative learning through pairs, groups, and whole-class exploration.</w:t>
      </w:r>
    </w:p>
    <w:p w14:paraId="0CC9E094" w14:textId="7F512C50" w:rsidR="004706E3" w:rsidRDefault="004706E3" w:rsidP="004706E3">
      <w:pPr>
        <w:numPr>
          <w:ilvl w:val="1"/>
          <w:numId w:val="4"/>
        </w:numPr>
      </w:pPr>
      <w:r w:rsidRPr="004706E3">
        <w:t>Displays and knowledge organisers support vocabulary and conceptual understanding.</w:t>
      </w:r>
      <w:r w:rsidR="00987797">
        <w:t xml:space="preserve"> Vocabulary is systematically introduced, displayed and referred to regularly.</w:t>
      </w:r>
    </w:p>
    <w:p w14:paraId="5F94A72C" w14:textId="6292FDAF" w:rsidR="00987797" w:rsidRPr="004706E3" w:rsidRDefault="00987797" w:rsidP="004706E3">
      <w:pPr>
        <w:numPr>
          <w:ilvl w:val="1"/>
          <w:numId w:val="4"/>
        </w:numPr>
      </w:pPr>
      <w:r>
        <w:t>Each lesson ends with a ‘need to know’ mini assessment linked to the objective of the lesson and each unit ends with a ‘need to know quiz’ using paper or digital platforms such as Kahoot.</w:t>
      </w:r>
    </w:p>
    <w:p w14:paraId="37B93A46" w14:textId="77777777" w:rsidR="004706E3" w:rsidRDefault="004706E3" w:rsidP="004706E3">
      <w:pPr>
        <w:numPr>
          <w:ilvl w:val="1"/>
          <w:numId w:val="4"/>
        </w:numPr>
      </w:pPr>
      <w:r w:rsidRPr="004706E3">
        <w:t>Cross-curricular links are embedded, connecting science to maths, English, geography, history, and other subjects.</w:t>
      </w:r>
    </w:p>
    <w:p w14:paraId="73BC6FE2" w14:textId="5947CEC9" w:rsidR="00987797" w:rsidRPr="004706E3" w:rsidRDefault="00987797" w:rsidP="004706E3">
      <w:pPr>
        <w:numPr>
          <w:ilvl w:val="1"/>
          <w:numId w:val="4"/>
        </w:numPr>
      </w:pPr>
      <w:r>
        <w:lastRenderedPageBreak/>
        <w:t xml:space="preserve">Pupils are encouraged to ask as well as answer questions, work collaboratively as well as independently, and develop transferrable skills such as observation communication, resilience and critical thinking. </w:t>
      </w:r>
    </w:p>
    <w:p w14:paraId="57FD6539" w14:textId="77777777" w:rsidR="004706E3" w:rsidRPr="004706E3" w:rsidRDefault="004706E3" w:rsidP="004706E3">
      <w:pPr>
        <w:numPr>
          <w:ilvl w:val="1"/>
          <w:numId w:val="4"/>
        </w:numPr>
      </w:pPr>
      <w:r w:rsidRPr="004706E3">
        <w:t>Enrichment through trips, workshops, visitors, themed weeks, and extra-curricular clubs.</w:t>
      </w:r>
    </w:p>
    <w:p w14:paraId="2F2114B9" w14:textId="37544A13" w:rsidR="004706E3" w:rsidRPr="004706E3" w:rsidRDefault="004706E3" w:rsidP="004706E3">
      <w:pPr>
        <w:numPr>
          <w:ilvl w:val="1"/>
          <w:numId w:val="4"/>
        </w:numPr>
      </w:pPr>
      <w:r w:rsidRPr="004706E3">
        <w:t xml:space="preserve">Celebration of science through assemblies, science weeks, </w:t>
      </w:r>
      <w:r w:rsidR="001C036E">
        <w:t xml:space="preserve">workshops, trips, visitors </w:t>
      </w:r>
      <w:r w:rsidRPr="004706E3">
        <w:t>an</w:t>
      </w:r>
      <w:r w:rsidR="001C036E">
        <w:t>d extra-curricular after school clubs. S</w:t>
      </w:r>
      <w:r w:rsidRPr="004706E3">
        <w:t>cience ambassadors</w:t>
      </w:r>
      <w:r w:rsidR="001C036E">
        <w:t xml:space="preserve"> help to raise the profile of </w:t>
      </w:r>
      <w:proofErr w:type="gramStart"/>
      <w:r w:rsidR="001C036E">
        <w:t>Science</w:t>
      </w:r>
      <w:proofErr w:type="gramEnd"/>
      <w:r w:rsidR="001C036E">
        <w:t xml:space="preserve"> within school by supporting younger children, leading assemblies and launching competitions.</w:t>
      </w:r>
    </w:p>
    <w:p w14:paraId="2324CEF5" w14:textId="46553DDA" w:rsidR="004706E3" w:rsidRPr="004706E3" w:rsidRDefault="004706E3" w:rsidP="004706E3">
      <w:pPr>
        <w:numPr>
          <w:ilvl w:val="0"/>
          <w:numId w:val="4"/>
        </w:numPr>
      </w:pPr>
      <w:r w:rsidRPr="004706E3">
        <w:rPr>
          <w:b/>
          <w:bCs/>
        </w:rPr>
        <w:t>Resources:</w:t>
      </w:r>
      <w:r w:rsidRPr="004706E3">
        <w:t xml:space="preserve"> Topic-based resource boxes, labelled and stored for easy access; equipment is regularly checked and PAT tested; COSHH sheets maintained for materials.</w:t>
      </w:r>
      <w:r w:rsidR="00B45D96" w:rsidRPr="00B45D96">
        <w:t xml:space="preserve"> </w:t>
      </w:r>
      <w:r w:rsidR="00B45D96">
        <w:t>D</w:t>
      </w:r>
      <w:r w:rsidR="00B45D96" w:rsidRPr="004706E3">
        <w:t xml:space="preserve">isplays </w:t>
      </w:r>
      <w:r w:rsidR="00B45D96">
        <w:t xml:space="preserve">are used as working documents to support children in developing their ‘need to know’ knowledge, </w:t>
      </w:r>
      <w:r w:rsidR="00B45D96" w:rsidRPr="004706E3">
        <w:t>promote equality, curiosity, and enquiry;</w:t>
      </w:r>
    </w:p>
    <w:p w14:paraId="562446FF" w14:textId="77777777" w:rsidR="004706E3" w:rsidRPr="004706E3" w:rsidRDefault="004706E3" w:rsidP="004706E3">
      <w:pPr>
        <w:rPr>
          <w:b/>
          <w:bCs/>
        </w:rPr>
      </w:pPr>
      <w:r w:rsidRPr="004706E3">
        <w:rPr>
          <w:b/>
          <w:bCs/>
        </w:rPr>
        <w:t>Assessment</w:t>
      </w:r>
    </w:p>
    <w:p w14:paraId="48C4951B" w14:textId="77777777" w:rsidR="004706E3" w:rsidRPr="004706E3" w:rsidRDefault="004706E3" w:rsidP="004706E3">
      <w:pPr>
        <w:numPr>
          <w:ilvl w:val="0"/>
          <w:numId w:val="5"/>
        </w:numPr>
      </w:pPr>
      <w:r w:rsidRPr="004706E3">
        <w:rPr>
          <w:b/>
          <w:bCs/>
        </w:rPr>
        <w:t>Formative Assessment:</w:t>
      </w:r>
      <w:r w:rsidRPr="004706E3">
        <w:t xml:space="preserve"> ‘Need to know’ slips completed at the end of each lesson; regular quizzes (paper or digital) at the end of units; assessment of scientific vocabulary and skills.</w:t>
      </w:r>
    </w:p>
    <w:p w14:paraId="3898F8F0" w14:textId="738A40A5" w:rsidR="004706E3" w:rsidRPr="004706E3" w:rsidRDefault="004706E3" w:rsidP="004706E3">
      <w:pPr>
        <w:numPr>
          <w:ilvl w:val="0"/>
          <w:numId w:val="5"/>
        </w:numPr>
      </w:pPr>
      <w:r w:rsidRPr="004706E3">
        <w:rPr>
          <w:b/>
          <w:bCs/>
        </w:rPr>
        <w:t>Summative Assessment:</w:t>
      </w:r>
      <w:r w:rsidRPr="004706E3">
        <w:t xml:space="preserve"> Teacher assessment against ‘need to know’ objectives at the end of each unit (‘emerging’, ‘at’, or ‘above’</w:t>
      </w:r>
      <w:r w:rsidR="00987797">
        <w:t>).</w:t>
      </w:r>
    </w:p>
    <w:p w14:paraId="5F92D7A4" w14:textId="77777777" w:rsidR="004706E3" w:rsidRPr="004706E3" w:rsidRDefault="004706E3" w:rsidP="004706E3">
      <w:pPr>
        <w:numPr>
          <w:ilvl w:val="0"/>
          <w:numId w:val="5"/>
        </w:numPr>
      </w:pPr>
      <w:r w:rsidRPr="004706E3">
        <w:rPr>
          <w:b/>
          <w:bCs/>
        </w:rPr>
        <w:t>Responsive Teaching:</w:t>
      </w:r>
      <w:r w:rsidRPr="004706E3">
        <w:t xml:space="preserve"> Misconceptions are identified and addressed promptly; intervention provided for pupils not meeting objectives.</w:t>
      </w:r>
    </w:p>
    <w:p w14:paraId="1F67A139" w14:textId="77777777" w:rsidR="004706E3" w:rsidRPr="004706E3" w:rsidRDefault="004706E3" w:rsidP="004706E3">
      <w:pPr>
        <w:numPr>
          <w:ilvl w:val="0"/>
          <w:numId w:val="5"/>
        </w:numPr>
      </w:pPr>
      <w:r w:rsidRPr="004706E3">
        <w:rPr>
          <w:b/>
          <w:bCs/>
        </w:rPr>
        <w:t>Reporting:</w:t>
      </w:r>
      <w:r w:rsidRPr="004706E3">
        <w:t xml:space="preserve"> Progress and attainment shared with parents at parents’ evenings and in end-of-year reports.</w:t>
      </w:r>
    </w:p>
    <w:p w14:paraId="65A0B7BC" w14:textId="77777777" w:rsidR="004706E3" w:rsidRPr="004706E3" w:rsidRDefault="004706E3" w:rsidP="004706E3">
      <w:pPr>
        <w:numPr>
          <w:ilvl w:val="0"/>
          <w:numId w:val="5"/>
        </w:numPr>
      </w:pPr>
      <w:r w:rsidRPr="004706E3">
        <w:rPr>
          <w:b/>
          <w:bCs/>
        </w:rPr>
        <w:t>Marking:</w:t>
      </w:r>
      <w:r w:rsidRPr="004706E3">
        <w:t xml:space="preserve"> Light-touch marking in line with school policy; ‘need to know’ knowledge highlighted in pink, next steps in green.</w:t>
      </w:r>
    </w:p>
    <w:p w14:paraId="61B591B1" w14:textId="77777777" w:rsidR="004706E3" w:rsidRPr="004706E3" w:rsidRDefault="004706E3" w:rsidP="004706E3">
      <w:pPr>
        <w:rPr>
          <w:b/>
          <w:bCs/>
        </w:rPr>
      </w:pPr>
      <w:r w:rsidRPr="004706E3">
        <w:rPr>
          <w:b/>
          <w:bCs/>
        </w:rPr>
        <w:t>Roles and Responsibilities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75"/>
        <w:gridCol w:w="7451"/>
      </w:tblGrid>
      <w:tr w:rsidR="00B45D96" w:rsidRPr="004706E3" w14:paraId="78565618" w14:textId="77777777">
        <w:trPr>
          <w:tblCellSpacing w:w="15" w:type="dxa"/>
        </w:trPr>
        <w:tc>
          <w:tcPr>
            <w:tcW w:w="0" w:type="auto"/>
            <w:shd w:val="clear" w:color="auto" w:fill="ECECEC"/>
            <w:vAlign w:val="center"/>
            <w:hideMark/>
          </w:tcPr>
          <w:p w14:paraId="0DA330CF" w14:textId="77777777" w:rsidR="004706E3" w:rsidRPr="004706E3" w:rsidRDefault="004706E3" w:rsidP="004706E3">
            <w:pPr>
              <w:rPr>
                <w:b/>
                <w:bCs/>
              </w:rPr>
            </w:pPr>
            <w:r w:rsidRPr="004706E3">
              <w:rPr>
                <w:b/>
                <w:bCs/>
              </w:rPr>
              <w:t>Role</w:t>
            </w:r>
          </w:p>
        </w:tc>
        <w:tc>
          <w:tcPr>
            <w:tcW w:w="0" w:type="auto"/>
            <w:shd w:val="clear" w:color="auto" w:fill="ECECEC"/>
            <w:vAlign w:val="center"/>
            <w:hideMark/>
          </w:tcPr>
          <w:p w14:paraId="48943231" w14:textId="77777777" w:rsidR="004706E3" w:rsidRPr="004706E3" w:rsidRDefault="004706E3" w:rsidP="004706E3">
            <w:pPr>
              <w:rPr>
                <w:b/>
                <w:bCs/>
              </w:rPr>
            </w:pPr>
            <w:r w:rsidRPr="004706E3">
              <w:rPr>
                <w:b/>
                <w:bCs/>
              </w:rPr>
              <w:t>Responsibilities</w:t>
            </w:r>
          </w:p>
        </w:tc>
      </w:tr>
      <w:tr w:rsidR="00B45D96" w:rsidRPr="004706E3" w14:paraId="6B91F6CC" w14:textId="77777777">
        <w:trPr>
          <w:tblCellSpacing w:w="15" w:type="dxa"/>
        </w:trPr>
        <w:tc>
          <w:tcPr>
            <w:tcW w:w="0" w:type="auto"/>
            <w:vAlign w:val="center"/>
            <w:hideMark/>
          </w:tcPr>
          <w:p w14:paraId="2331BDD2" w14:textId="77777777" w:rsidR="004706E3" w:rsidRPr="004706E3" w:rsidRDefault="004706E3" w:rsidP="004706E3">
            <w:r w:rsidRPr="004706E3">
              <w:t>Science Coordinator</w:t>
            </w:r>
          </w:p>
        </w:tc>
        <w:tc>
          <w:tcPr>
            <w:tcW w:w="0" w:type="auto"/>
            <w:vAlign w:val="center"/>
            <w:hideMark/>
          </w:tcPr>
          <w:p w14:paraId="464BF8BB" w14:textId="1EC51A63" w:rsidR="004706E3" w:rsidRPr="004706E3" w:rsidRDefault="004706E3" w:rsidP="004706E3">
            <w:r w:rsidRPr="004706E3">
              <w:t>Monitor coverage, progression, and quality; support staff</w:t>
            </w:r>
            <w:r w:rsidR="0025578F">
              <w:t>, especially new teachers</w:t>
            </w:r>
            <w:r w:rsidRPr="004706E3">
              <w:t xml:space="preserve">; conduct learning walks, pupil voice, book scrutiny; </w:t>
            </w:r>
            <w:r w:rsidR="00987797">
              <w:t>organise/</w:t>
            </w:r>
            <w:r w:rsidRPr="004706E3">
              <w:t>lead CPD; evaluate impact; ensure compliance.</w:t>
            </w:r>
          </w:p>
        </w:tc>
      </w:tr>
      <w:tr w:rsidR="00B45D96" w:rsidRPr="004706E3" w14:paraId="4EEE8FB4" w14:textId="77777777">
        <w:trPr>
          <w:tblCellSpacing w:w="15" w:type="dxa"/>
        </w:trPr>
        <w:tc>
          <w:tcPr>
            <w:tcW w:w="0" w:type="auto"/>
            <w:vAlign w:val="center"/>
            <w:hideMark/>
          </w:tcPr>
          <w:p w14:paraId="59B5DA48" w14:textId="77777777" w:rsidR="004706E3" w:rsidRPr="004706E3" w:rsidRDefault="004706E3" w:rsidP="004706E3">
            <w:r w:rsidRPr="004706E3">
              <w:t>Class Teachers</w:t>
            </w:r>
          </w:p>
        </w:tc>
        <w:tc>
          <w:tcPr>
            <w:tcW w:w="0" w:type="auto"/>
            <w:vAlign w:val="center"/>
            <w:hideMark/>
          </w:tcPr>
          <w:p w14:paraId="3083E4D5" w14:textId="77777777" w:rsidR="004706E3" w:rsidRPr="004706E3" w:rsidRDefault="004706E3" w:rsidP="004706E3">
            <w:r w:rsidRPr="004706E3">
              <w:t>Plan and deliver science lessons; adapt and differentiate; assess and monitor progress; celebrate achievements; provide challenge and next steps.</w:t>
            </w:r>
          </w:p>
        </w:tc>
      </w:tr>
      <w:tr w:rsidR="00B45D96" w:rsidRPr="004706E3" w14:paraId="0ED62FF2" w14:textId="77777777">
        <w:trPr>
          <w:tblCellSpacing w:w="15" w:type="dxa"/>
        </w:trPr>
        <w:tc>
          <w:tcPr>
            <w:tcW w:w="0" w:type="auto"/>
            <w:vAlign w:val="center"/>
            <w:hideMark/>
          </w:tcPr>
          <w:p w14:paraId="310BBB71" w14:textId="77777777" w:rsidR="004706E3" w:rsidRPr="004706E3" w:rsidRDefault="004706E3" w:rsidP="004706E3">
            <w:r w:rsidRPr="004706E3">
              <w:lastRenderedPageBreak/>
              <w:t>Teaching Assistants</w:t>
            </w:r>
          </w:p>
        </w:tc>
        <w:tc>
          <w:tcPr>
            <w:tcW w:w="0" w:type="auto"/>
            <w:vAlign w:val="center"/>
            <w:hideMark/>
          </w:tcPr>
          <w:p w14:paraId="2A22A9BB" w14:textId="08AA874C" w:rsidR="004706E3" w:rsidRPr="004706E3" w:rsidRDefault="004706E3" w:rsidP="004706E3">
            <w:r w:rsidRPr="004706E3">
              <w:t xml:space="preserve">Support pupils’ access to science; assist with practical activities; help maintain safe </w:t>
            </w:r>
            <w:r w:rsidR="00987797">
              <w:t>practice, assist with inclusion and intervention</w:t>
            </w:r>
            <w:r w:rsidRPr="004706E3">
              <w:t>.</w:t>
            </w:r>
          </w:p>
        </w:tc>
      </w:tr>
      <w:tr w:rsidR="00B45D96" w:rsidRPr="004706E3" w14:paraId="686A2B19" w14:textId="77777777">
        <w:trPr>
          <w:tblCellSpacing w:w="15" w:type="dxa"/>
        </w:trPr>
        <w:tc>
          <w:tcPr>
            <w:tcW w:w="0" w:type="auto"/>
            <w:vAlign w:val="center"/>
            <w:hideMark/>
          </w:tcPr>
          <w:p w14:paraId="49FA158E" w14:textId="77777777" w:rsidR="004706E3" w:rsidRPr="004706E3" w:rsidRDefault="004706E3" w:rsidP="004706E3">
            <w:r w:rsidRPr="004706E3">
              <w:t>Science Ambassadors</w:t>
            </w:r>
          </w:p>
        </w:tc>
        <w:tc>
          <w:tcPr>
            <w:tcW w:w="0" w:type="auto"/>
            <w:vAlign w:val="center"/>
            <w:hideMark/>
          </w:tcPr>
          <w:p w14:paraId="1A19BCBC" w14:textId="77777777" w:rsidR="004706E3" w:rsidRPr="004706E3" w:rsidRDefault="004706E3" w:rsidP="004706E3">
            <w:r w:rsidRPr="004706E3">
              <w:t>Raise the profile of science; support younger pupils; lead assemblies and competitions; hold post for two years.</w:t>
            </w:r>
          </w:p>
        </w:tc>
      </w:tr>
      <w:tr w:rsidR="00B45D96" w:rsidRPr="004706E3" w14:paraId="10F5F4A5" w14:textId="77777777">
        <w:trPr>
          <w:tblCellSpacing w:w="15" w:type="dxa"/>
        </w:trPr>
        <w:tc>
          <w:tcPr>
            <w:tcW w:w="0" w:type="auto"/>
            <w:vAlign w:val="center"/>
            <w:hideMark/>
          </w:tcPr>
          <w:p w14:paraId="4C043DC4" w14:textId="77777777" w:rsidR="004706E3" w:rsidRPr="004706E3" w:rsidRDefault="004706E3" w:rsidP="004706E3">
            <w:r w:rsidRPr="004706E3">
              <w:t>All Staff</w:t>
            </w:r>
          </w:p>
        </w:tc>
        <w:tc>
          <w:tcPr>
            <w:tcW w:w="0" w:type="auto"/>
            <w:vAlign w:val="center"/>
            <w:hideMark/>
          </w:tcPr>
          <w:p w14:paraId="59C26051" w14:textId="2E71BE9E" w:rsidR="004706E3" w:rsidRPr="004706E3" w:rsidRDefault="004706E3" w:rsidP="004706E3">
            <w:r w:rsidRPr="004706E3">
              <w:t>Ensure access to a broad and balanced curriculum; provide progressive experiences; monitor and assess learning; promote equality and inclusion.</w:t>
            </w:r>
            <w:r w:rsidR="00B45D96">
              <w:t xml:space="preserve"> The celebrate good work through praise, positive comments in marking, white stickers, dojos and displays.</w:t>
            </w:r>
          </w:p>
        </w:tc>
      </w:tr>
    </w:tbl>
    <w:p w14:paraId="46B72306" w14:textId="77777777" w:rsidR="004706E3" w:rsidRPr="004706E3" w:rsidRDefault="004706E3" w:rsidP="004706E3">
      <w:pPr>
        <w:rPr>
          <w:b/>
          <w:bCs/>
        </w:rPr>
      </w:pPr>
      <w:r w:rsidRPr="004706E3">
        <w:rPr>
          <w:b/>
          <w:bCs/>
        </w:rPr>
        <w:t>Inclusion</w:t>
      </w:r>
    </w:p>
    <w:p w14:paraId="7AC78926" w14:textId="69957364" w:rsidR="004706E3" w:rsidRPr="004706E3" w:rsidRDefault="004706E3" w:rsidP="004706E3">
      <w:pPr>
        <w:numPr>
          <w:ilvl w:val="0"/>
          <w:numId w:val="6"/>
        </w:numPr>
      </w:pPr>
      <w:r w:rsidRPr="004706E3">
        <w:t xml:space="preserve">Science is accessible and aspirational for all pupils, regardless </w:t>
      </w:r>
      <w:r w:rsidR="00987797">
        <w:t>of gender, race, religion, social or economic bac</w:t>
      </w:r>
      <w:r w:rsidR="00E42023">
        <w:t>kground, or disability.</w:t>
      </w:r>
    </w:p>
    <w:p w14:paraId="1F162966" w14:textId="206EDA1F" w:rsidR="00E42023" w:rsidRDefault="004706E3" w:rsidP="00E42023">
      <w:pPr>
        <w:numPr>
          <w:ilvl w:val="0"/>
          <w:numId w:val="6"/>
        </w:numPr>
      </w:pPr>
      <w:r w:rsidRPr="004706E3">
        <w:t>Adaptive teaching, scaffolding, and support are provided for pupils with SEND.</w:t>
      </w:r>
      <w:r w:rsidR="00E42023">
        <w:t xml:space="preserve"> Tasks and challenges are matched to pupil’s abilities.</w:t>
      </w:r>
    </w:p>
    <w:p w14:paraId="1DD40823" w14:textId="3CC2FFB9" w:rsidR="00CA74BC" w:rsidRDefault="00CA74BC" w:rsidP="00E42023">
      <w:pPr>
        <w:numPr>
          <w:ilvl w:val="0"/>
          <w:numId w:val="6"/>
        </w:numPr>
      </w:pPr>
      <w:r>
        <w:t>Lessons consist of a wide range of practical, collaborate, and written activities.</w:t>
      </w:r>
    </w:p>
    <w:p w14:paraId="3FC4A047" w14:textId="106736AB" w:rsidR="00E42023" w:rsidRPr="004706E3" w:rsidRDefault="00E42023" w:rsidP="004706E3">
      <w:pPr>
        <w:numPr>
          <w:ilvl w:val="0"/>
          <w:numId w:val="6"/>
        </w:numPr>
      </w:pPr>
      <w:r>
        <w:t>EAL pupils are supported through visual aids, collaborative learning, and explicit vocabulary teaching.</w:t>
      </w:r>
    </w:p>
    <w:p w14:paraId="239ACA58" w14:textId="77777777" w:rsidR="004706E3" w:rsidRDefault="004706E3" w:rsidP="004706E3">
      <w:pPr>
        <w:numPr>
          <w:ilvl w:val="0"/>
          <w:numId w:val="6"/>
        </w:numPr>
      </w:pPr>
      <w:r w:rsidRPr="004706E3">
        <w:t>Reasonable adjustments are made to ensure participation and achievement.</w:t>
      </w:r>
    </w:p>
    <w:p w14:paraId="78A686ED" w14:textId="1970B8DA" w:rsidR="00E42023" w:rsidRPr="004706E3" w:rsidRDefault="00E42023" w:rsidP="004706E3">
      <w:pPr>
        <w:numPr>
          <w:ilvl w:val="0"/>
          <w:numId w:val="6"/>
        </w:numPr>
      </w:pPr>
      <w:r>
        <w:t>Intervention is provided for pupils who need additional support to meet need to know objectives.</w:t>
      </w:r>
    </w:p>
    <w:p w14:paraId="045147C5" w14:textId="77D604BA" w:rsidR="004706E3" w:rsidRPr="004706E3" w:rsidRDefault="004706E3" w:rsidP="004706E3">
      <w:pPr>
        <w:numPr>
          <w:ilvl w:val="0"/>
          <w:numId w:val="6"/>
        </w:numPr>
      </w:pPr>
      <w:r w:rsidRPr="004706E3">
        <w:t>Diversity is celebrated through exposure to scientists of different ages, genders, and ethnicities.</w:t>
      </w:r>
      <w:r w:rsidR="00E42023">
        <w:t xml:space="preserve"> These are highlighted in lessons, assemblies and Science weeks.</w:t>
      </w:r>
    </w:p>
    <w:p w14:paraId="3D3B1414" w14:textId="77777777" w:rsidR="004706E3" w:rsidRPr="004706E3" w:rsidRDefault="004706E3" w:rsidP="004706E3">
      <w:pPr>
        <w:numPr>
          <w:ilvl w:val="0"/>
          <w:numId w:val="6"/>
        </w:numPr>
      </w:pPr>
      <w:r w:rsidRPr="004706E3">
        <w:t>Cross-curricular and enrichment activities support cultural capital and raise aspirations.</w:t>
      </w:r>
    </w:p>
    <w:p w14:paraId="1E7E0FFF" w14:textId="77777777" w:rsidR="004706E3" w:rsidRPr="004706E3" w:rsidRDefault="004706E3" w:rsidP="004706E3">
      <w:pPr>
        <w:rPr>
          <w:b/>
          <w:bCs/>
        </w:rPr>
      </w:pPr>
      <w:r w:rsidRPr="004706E3">
        <w:rPr>
          <w:b/>
          <w:bCs/>
        </w:rPr>
        <w:t>Professional Development</w:t>
      </w:r>
    </w:p>
    <w:p w14:paraId="65385D1C" w14:textId="29E94E7F" w:rsidR="004706E3" w:rsidRPr="004706E3" w:rsidRDefault="004706E3" w:rsidP="004706E3">
      <w:pPr>
        <w:numPr>
          <w:ilvl w:val="0"/>
          <w:numId w:val="7"/>
        </w:numPr>
      </w:pPr>
      <w:r w:rsidRPr="004706E3">
        <w:t>All staff</w:t>
      </w:r>
      <w:r w:rsidR="00FF3001">
        <w:t>, when applicable,</w:t>
      </w:r>
      <w:r w:rsidRPr="004706E3">
        <w:t xml:space="preserve"> have access to high-quality, subject-specific CPD to build science subject knowledge and pedagogical skills.</w:t>
      </w:r>
    </w:p>
    <w:p w14:paraId="757711A4" w14:textId="06FAA3F4" w:rsidR="004706E3" w:rsidRDefault="004706E3" w:rsidP="00E42023">
      <w:pPr>
        <w:numPr>
          <w:ilvl w:val="0"/>
          <w:numId w:val="7"/>
        </w:numPr>
      </w:pPr>
      <w:r w:rsidRPr="004706E3">
        <w:t xml:space="preserve">The science coordinator </w:t>
      </w:r>
      <w:r w:rsidR="00E42023">
        <w:t>supports with</w:t>
      </w:r>
      <w:r w:rsidRPr="004706E3">
        <w:t xml:space="preserve"> </w:t>
      </w:r>
      <w:r w:rsidR="00E42023">
        <w:t>professional development, including learning walks, pupil voice, book scrutiny, and support for new staff.</w:t>
      </w:r>
    </w:p>
    <w:p w14:paraId="26A5F1B4" w14:textId="78ABD2FD" w:rsidR="00E42023" w:rsidRDefault="00E42023" w:rsidP="00E42023">
      <w:pPr>
        <w:numPr>
          <w:ilvl w:val="0"/>
          <w:numId w:val="7"/>
        </w:numPr>
      </w:pPr>
      <w:r>
        <w:t>Staff are encouraged to share best practise and access external training and resources.</w:t>
      </w:r>
    </w:p>
    <w:p w14:paraId="50F37D14" w14:textId="6632C96C" w:rsidR="00E42023" w:rsidRPr="004706E3" w:rsidRDefault="00E42023" w:rsidP="00E42023">
      <w:pPr>
        <w:numPr>
          <w:ilvl w:val="0"/>
          <w:numId w:val="7"/>
        </w:numPr>
      </w:pPr>
      <w:r>
        <w:t>Exemplification documents and planning support are provided to ensure high quality teaching.</w:t>
      </w:r>
    </w:p>
    <w:p w14:paraId="73ECB52A" w14:textId="77777777" w:rsidR="004706E3" w:rsidRPr="004706E3" w:rsidRDefault="004706E3" w:rsidP="004706E3">
      <w:pPr>
        <w:rPr>
          <w:b/>
          <w:bCs/>
        </w:rPr>
      </w:pPr>
      <w:r w:rsidRPr="004706E3">
        <w:rPr>
          <w:b/>
          <w:bCs/>
        </w:rPr>
        <w:lastRenderedPageBreak/>
        <w:t>Inspectorate Expectations</w:t>
      </w:r>
    </w:p>
    <w:p w14:paraId="5AEEFE5F" w14:textId="034F14E0" w:rsidR="004706E3" w:rsidRPr="004706E3" w:rsidRDefault="004706E3" w:rsidP="004706E3">
      <w:pPr>
        <w:numPr>
          <w:ilvl w:val="0"/>
          <w:numId w:val="8"/>
        </w:numPr>
      </w:pPr>
      <w:r w:rsidRPr="004706E3">
        <w:t xml:space="preserve">The policy ensures a well-sequenced, </w:t>
      </w:r>
      <w:r w:rsidR="00E42023">
        <w:t xml:space="preserve">coherently planned and </w:t>
      </w:r>
      <w:r w:rsidRPr="004706E3">
        <w:t>ambitious science curriculum with clear progression in knowledge and skills.</w:t>
      </w:r>
    </w:p>
    <w:p w14:paraId="1DA174EE" w14:textId="77777777" w:rsidR="004706E3" w:rsidRDefault="004706E3" w:rsidP="004706E3">
      <w:pPr>
        <w:numPr>
          <w:ilvl w:val="0"/>
          <w:numId w:val="8"/>
        </w:numPr>
      </w:pPr>
      <w:r w:rsidRPr="004706E3">
        <w:t xml:space="preserve">Regular practical and investigative science </w:t>
      </w:r>
      <w:proofErr w:type="gramStart"/>
      <w:r w:rsidRPr="004706E3">
        <w:t>is</w:t>
      </w:r>
      <w:proofErr w:type="gramEnd"/>
      <w:r w:rsidRPr="004706E3">
        <w:t xml:space="preserve"> embedded, with a strong focus on vocabulary and conceptual understanding.</w:t>
      </w:r>
    </w:p>
    <w:p w14:paraId="3F2B6DAA" w14:textId="5960035D" w:rsidR="00E42023" w:rsidRPr="004706E3" w:rsidRDefault="00E42023" w:rsidP="004706E3">
      <w:pPr>
        <w:numPr>
          <w:ilvl w:val="0"/>
          <w:numId w:val="8"/>
        </w:numPr>
      </w:pPr>
      <w:r>
        <w:t>High expectations and strong provision for all pupils, including SEND and disadvantaged groups.</w:t>
      </w:r>
    </w:p>
    <w:p w14:paraId="560F8FF2" w14:textId="77777777" w:rsidR="004706E3" w:rsidRPr="004706E3" w:rsidRDefault="004706E3" w:rsidP="004706E3">
      <w:pPr>
        <w:numPr>
          <w:ilvl w:val="0"/>
          <w:numId w:val="8"/>
        </w:numPr>
      </w:pPr>
      <w:r w:rsidRPr="004706E3">
        <w:t>Assessment is used effectively to inform teaching and support progress.</w:t>
      </w:r>
    </w:p>
    <w:p w14:paraId="2E122DAD" w14:textId="17FF95E0" w:rsidR="004706E3" w:rsidRPr="004706E3" w:rsidRDefault="004706E3" w:rsidP="004706E3">
      <w:pPr>
        <w:numPr>
          <w:ilvl w:val="0"/>
          <w:numId w:val="8"/>
        </w:numPr>
      </w:pPr>
      <w:r w:rsidRPr="004706E3">
        <w:t>Science is inclusive, accessible, and celebrated across the school</w:t>
      </w:r>
      <w:r w:rsidR="006F1498">
        <w:t>, contributing to pupils’ cultural capital</w:t>
      </w:r>
      <w:r w:rsidRPr="004706E3">
        <w:t>.</w:t>
      </w:r>
    </w:p>
    <w:p w14:paraId="0A6F1BDE" w14:textId="77777777" w:rsidR="004706E3" w:rsidRPr="004706E3" w:rsidRDefault="004706E3" w:rsidP="004706E3">
      <w:pPr>
        <w:numPr>
          <w:ilvl w:val="0"/>
          <w:numId w:val="8"/>
        </w:numPr>
      </w:pPr>
      <w:r w:rsidRPr="004706E3">
        <w:t>Leadership monitors and evaluates provision, supports staff development, and promotes high standards.</w:t>
      </w:r>
    </w:p>
    <w:p w14:paraId="638CDB34" w14:textId="77777777" w:rsidR="004706E3" w:rsidRPr="004706E3" w:rsidRDefault="004706E3" w:rsidP="004706E3">
      <w:pPr>
        <w:numPr>
          <w:ilvl w:val="0"/>
          <w:numId w:val="8"/>
        </w:numPr>
      </w:pPr>
      <w:r w:rsidRPr="004706E3">
        <w:t>Pupils are engaged, motivated, and able to articulate their learning confidently.</w:t>
      </w:r>
    </w:p>
    <w:p w14:paraId="2DC245A4" w14:textId="77777777" w:rsidR="004706E3" w:rsidRPr="004706E3" w:rsidRDefault="004706E3" w:rsidP="004706E3">
      <w:pPr>
        <w:rPr>
          <w:b/>
          <w:bCs/>
        </w:rPr>
      </w:pPr>
      <w:r w:rsidRPr="004706E3">
        <w:rPr>
          <w:b/>
          <w:bCs/>
        </w:rPr>
        <w:t>Monitoring and Review</w:t>
      </w:r>
    </w:p>
    <w:p w14:paraId="10F65FB3" w14:textId="77777777" w:rsidR="004706E3" w:rsidRPr="004706E3" w:rsidRDefault="004706E3" w:rsidP="004706E3">
      <w:pPr>
        <w:numPr>
          <w:ilvl w:val="0"/>
          <w:numId w:val="9"/>
        </w:numPr>
      </w:pPr>
      <w:r w:rsidRPr="004706E3">
        <w:t>The science coordinator monitors curriculum coverage, progression, and impact through learning walks, pupil voice, book scrutiny, and staff feedback.</w:t>
      </w:r>
    </w:p>
    <w:p w14:paraId="2516C98C" w14:textId="2AC982C6" w:rsidR="006F1498" w:rsidRPr="004706E3" w:rsidRDefault="004706E3" w:rsidP="006F1498">
      <w:pPr>
        <w:numPr>
          <w:ilvl w:val="0"/>
          <w:numId w:val="9"/>
        </w:numPr>
      </w:pPr>
      <w:r w:rsidRPr="004706E3">
        <w:t xml:space="preserve">Evaluation includes analysis of assessment data, pupil outcomes, </w:t>
      </w:r>
      <w:r w:rsidR="006F1498">
        <w:t>and feedback from staff and pupils</w:t>
      </w:r>
      <w:r w:rsidRPr="004706E3">
        <w:t>.</w:t>
      </w:r>
    </w:p>
    <w:p w14:paraId="6EC236B6" w14:textId="0FAAC1A5" w:rsidR="004706E3" w:rsidRPr="004706E3" w:rsidRDefault="006F1498" w:rsidP="004706E3">
      <w:pPr>
        <w:numPr>
          <w:ilvl w:val="0"/>
          <w:numId w:val="9"/>
        </w:numPr>
      </w:pPr>
      <w:r w:rsidRPr="004706E3">
        <w:t>The policy and practice are reviewed annually, with updates made as required to reflect statutory changes and best practice.</w:t>
      </w:r>
    </w:p>
    <w:p w14:paraId="2BB9D88F" w14:textId="77777777" w:rsidR="004706E3" w:rsidRPr="004706E3" w:rsidRDefault="004706E3" w:rsidP="004706E3">
      <w:pPr>
        <w:rPr>
          <w:b/>
          <w:bCs/>
        </w:rPr>
      </w:pPr>
      <w:r w:rsidRPr="004706E3">
        <w:rPr>
          <w:b/>
          <w:bCs/>
        </w:rPr>
        <w:t>Links to Other Policies</w:t>
      </w:r>
    </w:p>
    <w:p w14:paraId="13B5A3EB" w14:textId="77777777" w:rsidR="004706E3" w:rsidRPr="00A4678A" w:rsidRDefault="004706E3" w:rsidP="004706E3">
      <w:pPr>
        <w:numPr>
          <w:ilvl w:val="0"/>
          <w:numId w:val="10"/>
        </w:numPr>
        <w:rPr>
          <w:highlight w:val="yellow"/>
        </w:rPr>
      </w:pPr>
      <w:r w:rsidRPr="00A4678A">
        <w:rPr>
          <w:highlight w:val="yellow"/>
        </w:rPr>
        <w:t>Teaching and Learning Policy</w:t>
      </w:r>
    </w:p>
    <w:p w14:paraId="3A5E2A2A" w14:textId="77777777" w:rsidR="004706E3" w:rsidRPr="00A4678A" w:rsidRDefault="004706E3" w:rsidP="004706E3">
      <w:pPr>
        <w:numPr>
          <w:ilvl w:val="0"/>
          <w:numId w:val="10"/>
        </w:numPr>
        <w:rPr>
          <w:highlight w:val="yellow"/>
        </w:rPr>
      </w:pPr>
      <w:r w:rsidRPr="00A4678A">
        <w:rPr>
          <w:highlight w:val="yellow"/>
        </w:rPr>
        <w:t>Assessment Policy</w:t>
      </w:r>
    </w:p>
    <w:p w14:paraId="49846526" w14:textId="59536BB7" w:rsidR="004706E3" w:rsidRPr="004706E3" w:rsidRDefault="00A4678A" w:rsidP="004706E3">
      <w:pPr>
        <w:numPr>
          <w:ilvl w:val="0"/>
          <w:numId w:val="10"/>
        </w:numPr>
      </w:pPr>
      <w:r>
        <w:t>SEN Policy 2025</w:t>
      </w:r>
    </w:p>
    <w:p w14:paraId="77293F1D" w14:textId="64D60AD2" w:rsidR="004706E3" w:rsidRPr="004706E3" w:rsidRDefault="004706E3" w:rsidP="004706E3">
      <w:pPr>
        <w:numPr>
          <w:ilvl w:val="0"/>
          <w:numId w:val="10"/>
        </w:numPr>
      </w:pPr>
      <w:r w:rsidRPr="004706E3">
        <w:t xml:space="preserve">Equality </w:t>
      </w:r>
      <w:r w:rsidR="00A4678A">
        <w:t>Policy 2024</w:t>
      </w:r>
    </w:p>
    <w:p w14:paraId="04673359" w14:textId="77777777" w:rsidR="004706E3" w:rsidRPr="00A4678A" w:rsidRDefault="004706E3" w:rsidP="004706E3">
      <w:pPr>
        <w:numPr>
          <w:ilvl w:val="0"/>
          <w:numId w:val="10"/>
        </w:numPr>
        <w:rPr>
          <w:highlight w:val="yellow"/>
        </w:rPr>
      </w:pPr>
      <w:r w:rsidRPr="00A4678A">
        <w:rPr>
          <w:highlight w:val="yellow"/>
        </w:rPr>
        <w:t>Health and Safety Policy</w:t>
      </w:r>
    </w:p>
    <w:p w14:paraId="06348963" w14:textId="77777777" w:rsidR="004706E3" w:rsidRPr="00A4678A" w:rsidRDefault="004706E3" w:rsidP="004706E3">
      <w:pPr>
        <w:numPr>
          <w:ilvl w:val="0"/>
          <w:numId w:val="10"/>
        </w:numPr>
        <w:rPr>
          <w:highlight w:val="yellow"/>
        </w:rPr>
      </w:pPr>
      <w:r w:rsidRPr="00A4678A">
        <w:rPr>
          <w:highlight w:val="yellow"/>
        </w:rPr>
        <w:t>Marking Policy</w:t>
      </w:r>
    </w:p>
    <w:p w14:paraId="28FAEFA0" w14:textId="441AA857" w:rsidR="00CA74BC" w:rsidRPr="00A4678A" w:rsidRDefault="004706E3" w:rsidP="001C036E">
      <w:pPr>
        <w:numPr>
          <w:ilvl w:val="0"/>
          <w:numId w:val="10"/>
        </w:numPr>
        <w:rPr>
          <w:highlight w:val="yellow"/>
        </w:rPr>
      </w:pPr>
      <w:r w:rsidRPr="00A4678A">
        <w:rPr>
          <w:highlight w:val="yellow"/>
        </w:rPr>
        <w:t>Curriculum Policy</w:t>
      </w:r>
    </w:p>
    <w:p w14:paraId="0073CB76" w14:textId="77777777" w:rsidR="00CA74BC" w:rsidRDefault="00CA74BC" w:rsidP="00CA74BC">
      <w:pPr>
        <w:ind w:left="720"/>
      </w:pPr>
    </w:p>
    <w:p w14:paraId="685A4914" w14:textId="4DB8E453" w:rsidR="004706E3" w:rsidRPr="001C036E" w:rsidRDefault="006F1498">
      <w:pPr>
        <w:rPr>
          <w:b/>
          <w:bCs/>
        </w:rPr>
      </w:pPr>
      <w:r w:rsidRPr="006F1498">
        <w:rPr>
          <w:b/>
          <w:bCs/>
        </w:rPr>
        <w:t>Updated by Mrs Jenna Vickers (June2026)</w:t>
      </w:r>
    </w:p>
    <w:sectPr w:rsidR="004706E3" w:rsidRPr="001C036E" w:rsidSect="00D607B8">
      <w:pgSz w:w="11906" w:h="16838"/>
      <w:pgMar w:top="1440" w:right="1440" w:bottom="1440" w:left="1440" w:header="708" w:footer="708" w:gutter="0"/>
      <w:pgBorders w:offsetFrom="page">
        <w:top w:val="single" w:sz="24" w:space="24" w:color="0070C0"/>
        <w:left w:val="single" w:sz="24" w:space="24" w:color="0070C0"/>
        <w:bottom w:val="single" w:sz="24" w:space="24" w:color="0070C0"/>
        <w:right w:val="single"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3CABE" w14:textId="77777777" w:rsidR="004706E3" w:rsidRDefault="004706E3" w:rsidP="004706E3">
      <w:pPr>
        <w:spacing w:after="0" w:line="240" w:lineRule="auto"/>
      </w:pPr>
      <w:r>
        <w:separator/>
      </w:r>
    </w:p>
  </w:endnote>
  <w:endnote w:type="continuationSeparator" w:id="0">
    <w:p w14:paraId="56D316E2" w14:textId="77777777" w:rsidR="004706E3" w:rsidRDefault="004706E3" w:rsidP="00470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152507" w14:textId="77777777" w:rsidR="004706E3" w:rsidRDefault="004706E3" w:rsidP="004706E3">
      <w:pPr>
        <w:spacing w:after="0" w:line="240" w:lineRule="auto"/>
      </w:pPr>
      <w:r>
        <w:separator/>
      </w:r>
    </w:p>
  </w:footnote>
  <w:footnote w:type="continuationSeparator" w:id="0">
    <w:p w14:paraId="6F884888" w14:textId="77777777" w:rsidR="004706E3" w:rsidRDefault="004706E3" w:rsidP="004706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5283D"/>
    <w:multiLevelType w:val="multilevel"/>
    <w:tmpl w:val="E9FE3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256CFB"/>
    <w:multiLevelType w:val="multilevel"/>
    <w:tmpl w:val="3F841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A573EB"/>
    <w:multiLevelType w:val="multilevel"/>
    <w:tmpl w:val="7D883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812583"/>
    <w:multiLevelType w:val="multilevel"/>
    <w:tmpl w:val="9962B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CC5194"/>
    <w:multiLevelType w:val="multilevel"/>
    <w:tmpl w:val="9CA61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8A163F"/>
    <w:multiLevelType w:val="multilevel"/>
    <w:tmpl w:val="3816F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964CD8"/>
    <w:multiLevelType w:val="multilevel"/>
    <w:tmpl w:val="83608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083DEF"/>
    <w:multiLevelType w:val="multilevel"/>
    <w:tmpl w:val="813AF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DE16FB"/>
    <w:multiLevelType w:val="multilevel"/>
    <w:tmpl w:val="BC08E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9733DE"/>
    <w:multiLevelType w:val="multilevel"/>
    <w:tmpl w:val="1C5E8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9E16EB"/>
    <w:multiLevelType w:val="multilevel"/>
    <w:tmpl w:val="C7A225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3231324">
    <w:abstractNumId w:val="6"/>
  </w:num>
  <w:num w:numId="2" w16cid:durableId="2079860420">
    <w:abstractNumId w:val="3"/>
  </w:num>
  <w:num w:numId="3" w16cid:durableId="2123070168">
    <w:abstractNumId w:val="8"/>
  </w:num>
  <w:num w:numId="4" w16cid:durableId="250356654">
    <w:abstractNumId w:val="10"/>
  </w:num>
  <w:num w:numId="5" w16cid:durableId="628822021">
    <w:abstractNumId w:val="1"/>
  </w:num>
  <w:num w:numId="6" w16cid:durableId="479536895">
    <w:abstractNumId w:val="2"/>
  </w:num>
  <w:num w:numId="7" w16cid:durableId="612522822">
    <w:abstractNumId w:val="7"/>
  </w:num>
  <w:num w:numId="8" w16cid:durableId="1904483037">
    <w:abstractNumId w:val="5"/>
  </w:num>
  <w:num w:numId="9" w16cid:durableId="504517040">
    <w:abstractNumId w:val="9"/>
  </w:num>
  <w:num w:numId="10" w16cid:durableId="1057704794">
    <w:abstractNumId w:val="0"/>
  </w:num>
  <w:num w:numId="11" w16cid:durableId="9757157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6E3"/>
    <w:rsid w:val="001633A0"/>
    <w:rsid w:val="001C036E"/>
    <w:rsid w:val="0025578F"/>
    <w:rsid w:val="002C28CA"/>
    <w:rsid w:val="00374E1A"/>
    <w:rsid w:val="00456A1C"/>
    <w:rsid w:val="004706E3"/>
    <w:rsid w:val="00550692"/>
    <w:rsid w:val="00557E13"/>
    <w:rsid w:val="005940B1"/>
    <w:rsid w:val="005E1567"/>
    <w:rsid w:val="006F1498"/>
    <w:rsid w:val="00987797"/>
    <w:rsid w:val="009B3EDF"/>
    <w:rsid w:val="00A4678A"/>
    <w:rsid w:val="00B45D96"/>
    <w:rsid w:val="00C233E0"/>
    <w:rsid w:val="00CA74BC"/>
    <w:rsid w:val="00D607B8"/>
    <w:rsid w:val="00E42023"/>
    <w:rsid w:val="00FF30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53247"/>
  <w15:chartTrackingRefBased/>
  <w15:docId w15:val="{E393CC4B-07F0-411F-8E52-263892BE0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06E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706E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706E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706E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706E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706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06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06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06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06E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706E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706E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706E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706E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706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06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06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06E3"/>
    <w:rPr>
      <w:rFonts w:eastAsiaTheme="majorEastAsia" w:cstheme="majorBidi"/>
      <w:color w:val="272727" w:themeColor="text1" w:themeTint="D8"/>
    </w:rPr>
  </w:style>
  <w:style w:type="paragraph" w:styleId="Title">
    <w:name w:val="Title"/>
    <w:basedOn w:val="Normal"/>
    <w:next w:val="Normal"/>
    <w:link w:val="TitleChar"/>
    <w:uiPriority w:val="10"/>
    <w:qFormat/>
    <w:rsid w:val="004706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06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06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06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06E3"/>
    <w:pPr>
      <w:spacing w:before="160"/>
      <w:jc w:val="center"/>
    </w:pPr>
    <w:rPr>
      <w:i/>
      <w:iCs/>
      <w:color w:val="404040" w:themeColor="text1" w:themeTint="BF"/>
    </w:rPr>
  </w:style>
  <w:style w:type="character" w:customStyle="1" w:styleId="QuoteChar">
    <w:name w:val="Quote Char"/>
    <w:basedOn w:val="DefaultParagraphFont"/>
    <w:link w:val="Quote"/>
    <w:uiPriority w:val="29"/>
    <w:rsid w:val="004706E3"/>
    <w:rPr>
      <w:i/>
      <w:iCs/>
      <w:color w:val="404040" w:themeColor="text1" w:themeTint="BF"/>
    </w:rPr>
  </w:style>
  <w:style w:type="paragraph" w:styleId="ListParagraph">
    <w:name w:val="List Paragraph"/>
    <w:basedOn w:val="Normal"/>
    <w:uiPriority w:val="34"/>
    <w:qFormat/>
    <w:rsid w:val="004706E3"/>
    <w:pPr>
      <w:ind w:left="720"/>
      <w:contextualSpacing/>
    </w:pPr>
  </w:style>
  <w:style w:type="character" w:styleId="IntenseEmphasis">
    <w:name w:val="Intense Emphasis"/>
    <w:basedOn w:val="DefaultParagraphFont"/>
    <w:uiPriority w:val="21"/>
    <w:qFormat/>
    <w:rsid w:val="004706E3"/>
    <w:rPr>
      <w:i/>
      <w:iCs/>
      <w:color w:val="2F5496" w:themeColor="accent1" w:themeShade="BF"/>
    </w:rPr>
  </w:style>
  <w:style w:type="paragraph" w:styleId="IntenseQuote">
    <w:name w:val="Intense Quote"/>
    <w:basedOn w:val="Normal"/>
    <w:next w:val="Normal"/>
    <w:link w:val="IntenseQuoteChar"/>
    <w:uiPriority w:val="30"/>
    <w:qFormat/>
    <w:rsid w:val="004706E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706E3"/>
    <w:rPr>
      <w:i/>
      <w:iCs/>
      <w:color w:val="2F5496" w:themeColor="accent1" w:themeShade="BF"/>
    </w:rPr>
  </w:style>
  <w:style w:type="character" w:styleId="IntenseReference">
    <w:name w:val="Intense Reference"/>
    <w:basedOn w:val="DefaultParagraphFont"/>
    <w:uiPriority w:val="32"/>
    <w:qFormat/>
    <w:rsid w:val="004706E3"/>
    <w:rPr>
      <w:b/>
      <w:bCs/>
      <w:smallCaps/>
      <w:color w:val="2F5496" w:themeColor="accent1" w:themeShade="BF"/>
      <w:spacing w:val="5"/>
    </w:rPr>
  </w:style>
  <w:style w:type="paragraph" w:styleId="Header">
    <w:name w:val="header"/>
    <w:basedOn w:val="Normal"/>
    <w:link w:val="HeaderChar"/>
    <w:uiPriority w:val="99"/>
    <w:unhideWhenUsed/>
    <w:rsid w:val="004706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06E3"/>
  </w:style>
  <w:style w:type="paragraph" w:styleId="Footer">
    <w:name w:val="footer"/>
    <w:basedOn w:val="Normal"/>
    <w:link w:val="FooterChar"/>
    <w:uiPriority w:val="99"/>
    <w:unhideWhenUsed/>
    <w:rsid w:val="004706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06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7</Pages>
  <Words>1926</Words>
  <Characters>10981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Vickers</dc:creator>
  <cp:keywords/>
  <dc:description/>
  <cp:lastModifiedBy>Jenna Vickers</cp:lastModifiedBy>
  <cp:revision>13</cp:revision>
  <dcterms:created xsi:type="dcterms:W3CDTF">2026-06-06T15:01:00Z</dcterms:created>
  <dcterms:modified xsi:type="dcterms:W3CDTF">2026-06-06T18:44:00Z</dcterms:modified>
</cp:coreProperties>
</file>