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4C587040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2977"/>
        <w:gridCol w:w="4961"/>
      </w:tblGrid>
      <w:tr w:rsidR="000B3FBC" w:rsidRPr="00016B0F" w14:paraId="06BE82A1" w14:textId="596F0592" w:rsidTr="00D609E7">
        <w:trPr>
          <w:trHeight w:val="542"/>
        </w:trPr>
        <w:tc>
          <w:tcPr>
            <w:tcW w:w="3114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6725D1C2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67945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6E03C3B0">
                  <wp:simplePos x="0" y="0"/>
                  <wp:positionH relativeFrom="column">
                    <wp:posOffset>838720</wp:posOffset>
                  </wp:positionH>
                  <wp:positionV relativeFrom="paragraph">
                    <wp:posOffset>-36252</wp:posOffset>
                  </wp:positionV>
                  <wp:extent cx="874206" cy="877448"/>
                  <wp:effectExtent l="0" t="0" r="254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206" cy="877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7938" w:type="dxa"/>
            <w:gridSpan w:val="2"/>
            <w:shd w:val="clear" w:color="auto" w:fill="00B0F0"/>
          </w:tcPr>
          <w:p w14:paraId="7F9842D1" w14:textId="48204A1E" w:rsidR="000B3FBC" w:rsidRPr="00157D46" w:rsidRDefault="000B3FBC" w:rsidP="00500E21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74084912">
                  <wp:simplePos x="0" y="0"/>
                  <wp:positionH relativeFrom="column">
                    <wp:posOffset>3876849</wp:posOffset>
                  </wp:positionH>
                  <wp:positionV relativeFrom="paragraph">
                    <wp:posOffset>13970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r>
              <w:rPr>
                <w:rFonts w:ascii="Letter-join 8" w:hAnsi="Letter-join 8"/>
                <w:b/>
                <w:sz w:val="24"/>
                <w:szCs w:val="24"/>
              </w:rPr>
              <w:t>5</w:t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</w:t>
            </w:r>
            <w:r>
              <w:rPr>
                <w:rFonts w:ascii="Letter-join 8" w:hAnsi="Letter-join 8"/>
                <w:b/>
                <w:sz w:val="24"/>
                <w:szCs w:val="24"/>
              </w:rPr>
              <w:t xml:space="preserve">    </w:t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Spring </w:t>
            </w:r>
            <w:r w:rsidR="0089253D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  <w:p w14:paraId="0F4840E4" w14:textId="7D5E5DEF" w:rsidR="000B3FBC" w:rsidRPr="00157D46" w:rsidRDefault="00500E21" w:rsidP="00500E21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Judaism</w:t>
            </w:r>
          </w:p>
          <w:p w14:paraId="13358EE1" w14:textId="1085086B" w:rsidR="000B3FBC" w:rsidRPr="00157D46" w:rsidRDefault="000B3FBC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</w:t>
            </w:r>
            <w:r w:rsidR="00500E21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y is the Torah so important to Jewish people</w:t>
            </w: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0B3FBC" w:rsidRPr="00016B0F" w14:paraId="62AFAFCA" w14:textId="77777777" w:rsidTr="00D609E7">
        <w:trPr>
          <w:trHeight w:val="308"/>
        </w:trPr>
        <w:tc>
          <w:tcPr>
            <w:tcW w:w="3114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FE73EC" w:rsidRPr="00016B0F" w14:paraId="17A08995" w14:textId="08B7033E" w:rsidTr="00D609E7">
        <w:trPr>
          <w:trHeight w:val="427"/>
        </w:trPr>
        <w:tc>
          <w:tcPr>
            <w:tcW w:w="3114" w:type="dxa"/>
            <w:vMerge w:val="restart"/>
            <w:shd w:val="clear" w:color="auto" w:fill="E2EFD9" w:themeFill="accent6" w:themeFillTint="33"/>
          </w:tcPr>
          <w:p w14:paraId="1B994B6E" w14:textId="58884405" w:rsidR="00FE73EC" w:rsidRPr="00D609E7" w:rsidRDefault="00FE73E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FE73EC" w:rsidRPr="00D609E7" w:rsidRDefault="00FE73E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3F1BE9FD" w14:textId="32A2C709" w:rsidR="00FE73EC" w:rsidRPr="00D609E7" w:rsidRDefault="00FE73EC" w:rsidP="00FE73EC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The Torah has 613 rules that Jews should follow including what they can and cannot eat.</w:t>
            </w:r>
          </w:p>
          <w:p w14:paraId="2C824C1E" w14:textId="29BA68AE" w:rsidR="00FE73EC" w:rsidRPr="00D609E7" w:rsidRDefault="00D609E7" w:rsidP="00FE73EC">
            <w:pPr>
              <w:ind w:left="360"/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noProof/>
                <w:color w:val="002060"/>
              </w:rPr>
              <w:drawing>
                <wp:anchor distT="0" distB="0" distL="114300" distR="114300" simplePos="0" relativeHeight="251716608" behindDoc="1" locked="0" layoutInCell="1" allowOverlap="1" wp14:anchorId="35D10BF8" wp14:editId="41F3E235">
                  <wp:simplePos x="0" y="0"/>
                  <wp:positionH relativeFrom="column">
                    <wp:posOffset>262370</wp:posOffset>
                  </wp:positionH>
                  <wp:positionV relativeFrom="paragraph">
                    <wp:posOffset>591936</wp:posOffset>
                  </wp:positionV>
                  <wp:extent cx="1416050" cy="1384935"/>
                  <wp:effectExtent l="0" t="0" r="0" b="5715"/>
                  <wp:wrapTight wrapText="bothSides">
                    <wp:wrapPolygon edited="0">
                      <wp:start x="0" y="0"/>
                      <wp:lineTo x="0" y="21392"/>
                      <wp:lineTo x="21213" y="21392"/>
                      <wp:lineTo x="2121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050" cy="1384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</w:tcPr>
          <w:p w14:paraId="7361E5C1" w14:textId="16D4E35A" w:rsidR="00FE73EC" w:rsidRPr="00D609E7" w:rsidRDefault="00FE73E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42E21C38" w:rsidR="00FE73EC" w:rsidRPr="00D609E7" w:rsidRDefault="00FE73E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0A622524" w14:textId="590F1D2D" w:rsidR="00FE73EC" w:rsidRPr="00D609E7" w:rsidRDefault="00FE73EC" w:rsidP="00FE73EC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The Jewish community is diverse. </w:t>
            </w:r>
          </w:p>
          <w:p w14:paraId="72378475" w14:textId="77777777" w:rsidR="00FE73EC" w:rsidRPr="00D609E7" w:rsidRDefault="00FE73EC" w:rsidP="00FE73EC">
            <w:pPr>
              <w:pStyle w:val="ListParagraph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56E1670D" w14:textId="77777777" w:rsidR="00FE73EC" w:rsidRPr="00D609E7" w:rsidRDefault="00FE73EC" w:rsidP="00FE73EC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Jews believe in one God. </w:t>
            </w:r>
          </w:p>
          <w:p w14:paraId="203B42F4" w14:textId="77777777" w:rsidR="00FE73EC" w:rsidRPr="00D609E7" w:rsidRDefault="00FE73EC" w:rsidP="00FE73EC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1C844D54" w14:textId="77777777" w:rsidR="00FE73EC" w:rsidRPr="00D609E7" w:rsidRDefault="00FE73EC" w:rsidP="00FE73EC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Jews believe one should worship God with all one’s heart. </w:t>
            </w:r>
          </w:p>
          <w:p w14:paraId="1A975C52" w14:textId="77777777" w:rsidR="00FE73EC" w:rsidRPr="00D609E7" w:rsidRDefault="00FE73EC" w:rsidP="00FE73EC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3BBD703C" w14:textId="77777777" w:rsidR="00FE73EC" w:rsidRPr="00D609E7" w:rsidRDefault="00FE73EC" w:rsidP="00FE73EC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The Torah is treated with respect and ritual. </w:t>
            </w:r>
          </w:p>
          <w:p w14:paraId="5E756E45" w14:textId="34EDCEDA" w:rsidR="00FE73EC" w:rsidRPr="00D609E7" w:rsidRDefault="00FE73EC" w:rsidP="00FE73EC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21D97E7A" w14:textId="183995B8" w:rsidR="00FE73EC" w:rsidRPr="00D609E7" w:rsidRDefault="00FE73EC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sz w:val="24"/>
                <w:szCs w:val="24"/>
                <w:lang w:eastAsia="en-GB"/>
              </w:rPr>
            </w:pPr>
            <w:r w:rsidRPr="00D609E7"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Sefer Torah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7A79C308" w14:textId="666FE930" w:rsidR="00FE73EC" w:rsidRPr="00FB08CD" w:rsidRDefault="00D609E7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Is a handwritten copy of the Torah, meaning the first five books of Moses.</w:t>
            </w:r>
          </w:p>
        </w:tc>
      </w:tr>
      <w:tr w:rsidR="00FE73EC" w:rsidRPr="00016B0F" w14:paraId="33053062" w14:textId="77777777" w:rsidTr="00D609E7">
        <w:trPr>
          <w:trHeight w:val="669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21CA7557" w14:textId="77777777" w:rsidR="00FE73EC" w:rsidRPr="00D609E7" w:rsidRDefault="00FE73EC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CC3EBAD" w14:textId="77777777" w:rsidR="00FE73EC" w:rsidRPr="00D609E7" w:rsidRDefault="00FE73EC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03353893" w14:textId="4EF6AB73" w:rsidR="00FE73EC" w:rsidRPr="00D609E7" w:rsidRDefault="00FE73EC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D609E7"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Pesach/Passover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2BC80219" w14:textId="7B97900B" w:rsidR="00FE73EC" w:rsidRPr="00FB08CD" w:rsidRDefault="00D609E7" w:rsidP="00217A95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Is a celebration of the story of Exodus. During Passover, Jews remember how their ancestor’s left slavery behind them when they were led out by Moses</w:t>
            </w:r>
          </w:p>
        </w:tc>
      </w:tr>
      <w:tr w:rsidR="00FE73EC" w:rsidRPr="00016B0F" w14:paraId="5D52D3E6" w14:textId="77777777" w:rsidTr="00D609E7">
        <w:trPr>
          <w:trHeight w:val="716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2DC22274" w14:textId="77777777" w:rsidR="00FE73EC" w:rsidRPr="00D609E7" w:rsidRDefault="00FE73EC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3BF4ACDF" w14:textId="77777777" w:rsidR="00FE73EC" w:rsidRPr="00D609E7" w:rsidRDefault="00FE73EC" w:rsidP="00217A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261EDEC9" w14:textId="514C33B2" w:rsidR="00FE73EC" w:rsidRPr="00D609E7" w:rsidRDefault="00FE73EC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</w:pPr>
            <w:r w:rsidRPr="00D609E7"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Exodus</w:t>
            </w:r>
            <w:r w:rsidRPr="00D609E7"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  <w:t xml:space="preserve"> </w:t>
            </w:r>
          </w:p>
          <w:p w14:paraId="3498C92B" w14:textId="77777777" w:rsidR="00FE73EC" w:rsidRPr="00D609E7" w:rsidRDefault="00FE73EC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646A4E83" w14:textId="0404E45C" w:rsidR="00FE73EC" w:rsidRPr="00FB08CD" w:rsidRDefault="00D609E7" w:rsidP="00217A95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story of Moses’ journey where he led all of the Israelites out of Egypt, across the Red Sea, to freedom in the wilderness.</w:t>
            </w:r>
          </w:p>
        </w:tc>
      </w:tr>
      <w:tr w:rsidR="00FE73EC" w:rsidRPr="00016B0F" w14:paraId="30C73FC1" w14:textId="77777777" w:rsidTr="00D609E7">
        <w:trPr>
          <w:trHeight w:val="642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0907E844" w14:textId="77777777" w:rsidR="00FE73EC" w:rsidRPr="00D609E7" w:rsidRDefault="00FE73E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5E9ED8A2" w14:textId="77777777" w:rsidR="00FE73EC" w:rsidRPr="00D609E7" w:rsidRDefault="00FE73E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04F86CE8" w14:textId="3B74A1DB" w:rsidR="00FE73EC" w:rsidRPr="00D609E7" w:rsidRDefault="00FE73EC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</w:pPr>
            <w:r w:rsidRPr="00D609E7"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  <w:t>Kosher</w:t>
            </w:r>
          </w:p>
          <w:p w14:paraId="0EE99971" w14:textId="77777777" w:rsidR="00FE73EC" w:rsidRPr="00D609E7" w:rsidRDefault="00FE73EC" w:rsidP="003C03B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32B04EAE" w14:textId="434B2DC2" w:rsidR="00FE73EC" w:rsidRPr="00FB08CD" w:rsidRDefault="00D609E7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The laws about the kind of food that the Jewish may eat.</w:t>
            </w:r>
          </w:p>
        </w:tc>
      </w:tr>
      <w:tr w:rsidR="00FE73EC" w:rsidRPr="00016B0F" w14:paraId="49551428" w14:textId="77777777" w:rsidTr="00D609E7">
        <w:trPr>
          <w:trHeight w:val="998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0AC47862" w14:textId="77777777" w:rsidR="00FE73EC" w:rsidRPr="00D609E7" w:rsidRDefault="00FE73E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126197E5" w14:textId="77777777" w:rsidR="00FE73EC" w:rsidRPr="00D609E7" w:rsidRDefault="00FE73E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2B117C64" w14:textId="44542767" w:rsidR="00FE73EC" w:rsidRPr="00D609E7" w:rsidRDefault="00FE73EC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D609E7"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Orthodox Judaism</w:t>
            </w:r>
          </w:p>
          <w:p w14:paraId="450CE9EF" w14:textId="3C413231" w:rsidR="00FE73EC" w:rsidRPr="00D609E7" w:rsidRDefault="00FE73EC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4961" w:type="dxa"/>
            <w:shd w:val="clear" w:color="auto" w:fill="FFF2CC" w:themeFill="accent4" w:themeFillTint="33"/>
          </w:tcPr>
          <w:p w14:paraId="1B774314" w14:textId="09B85DA9" w:rsidR="00FE73EC" w:rsidRPr="00FE73EC" w:rsidRDefault="00FE73EC" w:rsidP="00186B27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Is a form of Judaism that interprets the teachings and scriptures in a stricter way than the rest of Judaism.</w:t>
            </w:r>
          </w:p>
        </w:tc>
      </w:tr>
      <w:tr w:rsidR="00FE73EC" w:rsidRPr="00016B0F" w14:paraId="7332B7F8" w14:textId="77777777" w:rsidTr="00D609E7">
        <w:trPr>
          <w:trHeight w:val="998"/>
        </w:trPr>
        <w:tc>
          <w:tcPr>
            <w:tcW w:w="3114" w:type="dxa"/>
            <w:vMerge/>
            <w:shd w:val="clear" w:color="auto" w:fill="E2EFD9" w:themeFill="accent6" w:themeFillTint="33"/>
          </w:tcPr>
          <w:p w14:paraId="2FC2A1C7" w14:textId="77777777" w:rsidR="00FE73EC" w:rsidRPr="00157D46" w:rsidRDefault="00FE73EC" w:rsidP="003E24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58C51101" w14:textId="77777777" w:rsidR="00FE73EC" w:rsidRPr="00157D46" w:rsidRDefault="00FE73EC" w:rsidP="00EE6BF3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D9E2F3" w:themeFill="accent5" w:themeFillTint="33"/>
          </w:tcPr>
          <w:p w14:paraId="1B2A38AB" w14:textId="3C95CE79" w:rsidR="00FE73EC" w:rsidRPr="00FB08CD" w:rsidRDefault="00FE73EC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Ten Commandments</w:t>
            </w:r>
          </w:p>
        </w:tc>
        <w:tc>
          <w:tcPr>
            <w:tcW w:w="4961" w:type="dxa"/>
            <w:shd w:val="clear" w:color="auto" w:fill="FFF2CC" w:themeFill="accent4" w:themeFillTint="33"/>
          </w:tcPr>
          <w:p w14:paraId="3DCCC1C7" w14:textId="01D583D9" w:rsidR="00FE73EC" w:rsidRPr="00FB08CD" w:rsidRDefault="00FE73EC" w:rsidP="00186B27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theme="minorHAnsi"/>
                <w:color w:val="002060"/>
                <w:sz w:val="24"/>
                <w:szCs w:val="24"/>
              </w:rPr>
              <w:t>Laws spoken by God to Moses on Mount Sinai and then written on stone tablets by the ‘finger of God’ They are a set of biblical principles relating to ethics and worship.</w:t>
            </w:r>
          </w:p>
        </w:tc>
      </w:tr>
    </w:tbl>
    <w:bookmarkEnd w:id="0"/>
    <w:p w14:paraId="76F28E04" w14:textId="634F52E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495D5" w14:textId="77777777" w:rsidR="00F14AF5" w:rsidRDefault="00F14AF5" w:rsidP="00081F32">
      <w:pPr>
        <w:spacing w:after="0" w:line="240" w:lineRule="auto"/>
      </w:pPr>
      <w:r>
        <w:separator/>
      </w:r>
    </w:p>
  </w:endnote>
  <w:endnote w:type="continuationSeparator" w:id="0">
    <w:p w14:paraId="18E8F1A7" w14:textId="77777777" w:rsidR="00F14AF5" w:rsidRDefault="00F14AF5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9568D" w14:textId="77777777" w:rsidR="00F14AF5" w:rsidRDefault="00F14AF5" w:rsidP="00081F32">
      <w:pPr>
        <w:spacing w:after="0" w:line="240" w:lineRule="auto"/>
      </w:pPr>
      <w:r>
        <w:separator/>
      </w:r>
    </w:p>
  </w:footnote>
  <w:footnote w:type="continuationSeparator" w:id="0">
    <w:p w14:paraId="39663725" w14:textId="77777777" w:rsidR="00F14AF5" w:rsidRDefault="00F14AF5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F1C85"/>
    <w:multiLevelType w:val="hybridMultilevel"/>
    <w:tmpl w:val="CF4E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9"/>
  </w:num>
  <w:num w:numId="2" w16cid:durableId="1574660081">
    <w:abstractNumId w:val="10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8"/>
  </w:num>
  <w:num w:numId="6" w16cid:durableId="275213465">
    <w:abstractNumId w:val="12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7"/>
  </w:num>
  <w:num w:numId="12" w16cid:durableId="764493733">
    <w:abstractNumId w:val="11"/>
  </w:num>
  <w:num w:numId="13" w16cid:durableId="9614938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3FE7"/>
    <w:rsid w:val="0010620D"/>
    <w:rsid w:val="00106F9F"/>
    <w:rsid w:val="00110966"/>
    <w:rsid w:val="00116AC9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7AE8"/>
    <w:rsid w:val="00246337"/>
    <w:rsid w:val="00267F01"/>
    <w:rsid w:val="00271B0E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96B71"/>
    <w:rsid w:val="003A72FE"/>
    <w:rsid w:val="003B08C0"/>
    <w:rsid w:val="003D5339"/>
    <w:rsid w:val="003E2495"/>
    <w:rsid w:val="003E3352"/>
    <w:rsid w:val="00435A89"/>
    <w:rsid w:val="00441E78"/>
    <w:rsid w:val="004451F3"/>
    <w:rsid w:val="00461D00"/>
    <w:rsid w:val="004746B2"/>
    <w:rsid w:val="00490B67"/>
    <w:rsid w:val="004A57D5"/>
    <w:rsid w:val="004B20C5"/>
    <w:rsid w:val="004F1712"/>
    <w:rsid w:val="00500E21"/>
    <w:rsid w:val="005307E6"/>
    <w:rsid w:val="0054372A"/>
    <w:rsid w:val="005517FF"/>
    <w:rsid w:val="0057781A"/>
    <w:rsid w:val="005D658E"/>
    <w:rsid w:val="005F082F"/>
    <w:rsid w:val="006243C2"/>
    <w:rsid w:val="00624B54"/>
    <w:rsid w:val="00633A5D"/>
    <w:rsid w:val="00666FB3"/>
    <w:rsid w:val="00686CC7"/>
    <w:rsid w:val="006D7DEE"/>
    <w:rsid w:val="006F692A"/>
    <w:rsid w:val="00725F22"/>
    <w:rsid w:val="00757458"/>
    <w:rsid w:val="00797092"/>
    <w:rsid w:val="007A6C97"/>
    <w:rsid w:val="007B72B3"/>
    <w:rsid w:val="007F4A52"/>
    <w:rsid w:val="00825981"/>
    <w:rsid w:val="00831CC2"/>
    <w:rsid w:val="00850639"/>
    <w:rsid w:val="008577C9"/>
    <w:rsid w:val="008921D4"/>
    <w:rsid w:val="0089253D"/>
    <w:rsid w:val="008960B2"/>
    <w:rsid w:val="008B4F6D"/>
    <w:rsid w:val="008E53AD"/>
    <w:rsid w:val="008E6F1E"/>
    <w:rsid w:val="008F5C4D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30C3"/>
    <w:rsid w:val="00C9790D"/>
    <w:rsid w:val="00CD6ABB"/>
    <w:rsid w:val="00CD7BB0"/>
    <w:rsid w:val="00CE5D8E"/>
    <w:rsid w:val="00D11CB7"/>
    <w:rsid w:val="00D21513"/>
    <w:rsid w:val="00D231F9"/>
    <w:rsid w:val="00D45E4F"/>
    <w:rsid w:val="00D609E7"/>
    <w:rsid w:val="00D738DB"/>
    <w:rsid w:val="00D81081"/>
    <w:rsid w:val="00DB0556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14AF5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2021-10-20T12:06:00Z</cp:lastPrinted>
  <dcterms:created xsi:type="dcterms:W3CDTF">2025-01-12T18:38:00Z</dcterms:created>
  <dcterms:modified xsi:type="dcterms:W3CDTF">2025-01-12T18:56:00Z</dcterms:modified>
</cp:coreProperties>
</file>